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5BA37C7A" w:rsidR="000A2FF0" w:rsidRPr="00B75A46" w:rsidRDefault="00957B27" w:rsidP="000A2FF0">
      <w:pPr>
        <w:tabs>
          <w:tab w:val="center" w:pos="4536"/>
          <w:tab w:val="right" w:pos="9781"/>
        </w:tabs>
        <w:ind w:right="-58"/>
        <w:rPr>
          <w:rFonts w:ascii="Arial" w:eastAsiaTheme="minorEastAsia" w:hAnsi="Arial"/>
          <w:b/>
          <w:noProof w:val="0"/>
          <w:lang w:eastAsia="ja-JP"/>
        </w:rPr>
      </w:pPr>
      <w:bookmarkStart w:id="0" w:name="OLE_LINK3"/>
      <w:r w:rsidRPr="00B75A46">
        <w:rPr>
          <w:rFonts w:ascii="Arial" w:eastAsia="SimSun" w:hAnsi="Arial"/>
          <w:b/>
          <w:noProof w:val="0"/>
        </w:rPr>
        <w:t>3GPP TSG RAN WG1 Meeting NR#3</w:t>
      </w:r>
      <w:r w:rsidR="000A2FF0" w:rsidRPr="00B75A46">
        <w:rPr>
          <w:rFonts w:ascii="Arial" w:eastAsia="ＭＳ 明朝" w:hAnsi="Arial" w:hint="eastAsia"/>
          <w:b/>
          <w:noProof w:val="0"/>
          <w:lang w:eastAsia="ja-JP"/>
        </w:rPr>
        <w:t xml:space="preserve">                                      </w:t>
      </w:r>
      <w:r w:rsidR="00CC102E" w:rsidRPr="00B75A46">
        <w:rPr>
          <w:rFonts w:ascii="Arial" w:eastAsia="ＭＳ 明朝" w:hAnsi="Arial" w:hint="eastAsia"/>
          <w:b/>
          <w:noProof w:val="0"/>
          <w:lang w:eastAsia="ja-JP"/>
        </w:rPr>
        <w:t xml:space="preserve">          </w:t>
      </w:r>
      <w:r w:rsidR="000A2FF0" w:rsidRPr="00B75A46">
        <w:rPr>
          <w:rFonts w:ascii="Arial" w:eastAsia="ＭＳ 明朝" w:hAnsi="Arial" w:hint="eastAsia"/>
          <w:b/>
          <w:noProof w:val="0"/>
          <w:lang w:eastAsia="ja-JP"/>
        </w:rPr>
        <w:t xml:space="preserve"> </w:t>
      </w:r>
      <w:r w:rsidR="00683B81" w:rsidRPr="00B75A46">
        <w:rPr>
          <w:rFonts w:ascii="Arial" w:eastAsia="ＭＳ 明朝" w:hAnsi="Arial" w:hint="eastAsia"/>
          <w:b/>
          <w:noProof w:val="0"/>
          <w:lang w:eastAsia="ja-JP"/>
        </w:rPr>
        <w:t xml:space="preserve">    </w:t>
      </w:r>
      <w:r w:rsidR="000A2FF0" w:rsidRPr="00B75A46">
        <w:rPr>
          <w:rFonts w:ascii="Arial" w:eastAsia="ＭＳ 明朝" w:hAnsi="Arial" w:hint="eastAsia"/>
          <w:b/>
          <w:noProof w:val="0"/>
          <w:lang w:eastAsia="ja-JP"/>
        </w:rPr>
        <w:t xml:space="preserve">          </w:t>
      </w:r>
      <w:r w:rsidR="00CD6F5D" w:rsidRPr="00B75A46">
        <w:rPr>
          <w:rFonts w:ascii="Arial" w:eastAsiaTheme="minorEastAsia" w:hAnsi="Arial"/>
          <w:b/>
          <w:noProof w:val="0"/>
          <w:lang w:eastAsia="ja-JP"/>
        </w:rPr>
        <w:t>R1-17</w:t>
      </w:r>
      <w:r w:rsidR="001438F2" w:rsidRPr="00B75A46">
        <w:rPr>
          <w:rFonts w:ascii="Arial" w:eastAsiaTheme="minorEastAsia" w:hAnsi="Arial" w:hint="eastAsia"/>
          <w:b/>
          <w:noProof w:val="0"/>
          <w:lang w:eastAsia="ja-JP"/>
        </w:rPr>
        <w:t>1</w:t>
      </w:r>
      <w:r w:rsidRPr="00B75A46">
        <w:rPr>
          <w:rFonts w:ascii="Arial" w:eastAsiaTheme="minorEastAsia" w:hAnsi="Arial" w:hint="eastAsia"/>
          <w:b/>
          <w:noProof w:val="0"/>
          <w:lang w:eastAsia="ja-JP"/>
        </w:rPr>
        <w:t>6077</w:t>
      </w:r>
    </w:p>
    <w:p w14:paraId="64440E80" w14:textId="00FB6DF4" w:rsidR="000A2FF0" w:rsidRPr="00B75A46" w:rsidRDefault="00957B27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sz w:val="22"/>
          <w:lang w:eastAsia="zh-CN"/>
        </w:rPr>
      </w:pPr>
      <w:r w:rsidRPr="00B75A46">
        <w:rPr>
          <w:rFonts w:ascii="Arial" w:eastAsia="ＭＳ 明朝" w:hAnsi="Arial" w:cs="Arial"/>
          <w:b/>
          <w:bCs/>
          <w:lang w:eastAsia="ja-JP"/>
        </w:rPr>
        <w:t>Nagoya, Japan, 18th – 21st, September 2017</w:t>
      </w:r>
    </w:p>
    <w:p w14:paraId="21ED2649" w14:textId="77777777" w:rsidR="0041628A" w:rsidRPr="00B75A46" w:rsidRDefault="0041628A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B75A46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B75A46">
        <w:rPr>
          <w:rFonts w:eastAsia="ＭＳ ゴシック"/>
          <w:noProof w:val="0"/>
          <w:sz w:val="24"/>
          <w:szCs w:val="22"/>
        </w:rPr>
        <w:t>Source:</w:t>
      </w:r>
      <w:r w:rsidRPr="00B75A46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B75A46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07787299" w14:textId="5D9C9DFE" w:rsidR="0041628A" w:rsidRPr="00B75A46" w:rsidRDefault="0041628A">
      <w:pPr>
        <w:pStyle w:val="Header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B75A46">
        <w:rPr>
          <w:rFonts w:eastAsia="ＭＳ ゴシック" w:hint="eastAsia"/>
          <w:noProof w:val="0"/>
          <w:sz w:val="24"/>
          <w:szCs w:val="22"/>
        </w:rPr>
        <w:t>Title</w:t>
      </w:r>
      <w:r w:rsidRPr="00B75A46">
        <w:rPr>
          <w:rFonts w:eastAsia="ＭＳ ゴシック"/>
          <w:noProof w:val="0"/>
          <w:sz w:val="24"/>
          <w:szCs w:val="22"/>
        </w:rPr>
        <w:t>:</w:t>
      </w:r>
      <w:r w:rsidRPr="00B75A46">
        <w:rPr>
          <w:rFonts w:eastAsia="ＭＳ ゴシック"/>
          <w:noProof w:val="0"/>
          <w:sz w:val="24"/>
          <w:szCs w:val="22"/>
        </w:rPr>
        <w:tab/>
      </w:r>
      <w:r w:rsidR="00360AF8" w:rsidRPr="00B75A46">
        <w:rPr>
          <w:rFonts w:eastAsia="ＭＳ ゴシック" w:hint="eastAsia"/>
          <w:noProof w:val="0"/>
          <w:sz w:val="24"/>
          <w:szCs w:val="22"/>
          <w:lang w:eastAsia="ja-JP"/>
        </w:rPr>
        <w:t>Details</w:t>
      </w:r>
      <w:r w:rsidR="00487547" w:rsidRPr="00B75A46">
        <w:rPr>
          <w:rFonts w:eastAsia="ＭＳ ゴシック" w:hint="eastAsia"/>
          <w:noProof w:val="0"/>
          <w:sz w:val="24"/>
          <w:szCs w:val="22"/>
          <w:lang w:eastAsia="ja-JP"/>
        </w:rPr>
        <w:t xml:space="preserve"> on </w:t>
      </w:r>
      <w:r w:rsidR="00F50F9B" w:rsidRPr="00B75A46">
        <w:rPr>
          <w:rFonts w:eastAsia="ＭＳ ゴシック" w:hint="eastAsia"/>
          <w:noProof w:val="0"/>
          <w:sz w:val="24"/>
          <w:szCs w:val="22"/>
          <w:lang w:eastAsia="ja-JP"/>
        </w:rPr>
        <w:t>Resource Element</w:t>
      </w:r>
      <w:r w:rsidR="00487547" w:rsidRPr="00B75A46">
        <w:rPr>
          <w:rFonts w:eastAsia="ＭＳ ゴシック" w:hint="eastAsia"/>
          <w:noProof w:val="0"/>
          <w:sz w:val="24"/>
          <w:szCs w:val="22"/>
          <w:lang w:eastAsia="ja-JP"/>
        </w:rPr>
        <w:t xml:space="preserve"> Mapping</w:t>
      </w:r>
    </w:p>
    <w:p w14:paraId="32D100CB" w14:textId="2F834EDB" w:rsidR="0041628A" w:rsidRPr="00B75A46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B75A46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B75A46">
        <w:rPr>
          <w:rFonts w:eastAsia="ＭＳ ゴシック"/>
          <w:noProof w:val="0"/>
          <w:sz w:val="24"/>
          <w:szCs w:val="22"/>
        </w:rPr>
        <w:tab/>
      </w:r>
      <w:r w:rsidR="00957B27" w:rsidRPr="00B75A46">
        <w:rPr>
          <w:rFonts w:eastAsia="ＭＳ ゴシック" w:hint="eastAsia"/>
          <w:noProof w:val="0"/>
          <w:sz w:val="24"/>
          <w:szCs w:val="22"/>
          <w:lang w:eastAsia="ja-JP"/>
        </w:rPr>
        <w:t>6.2.1.1</w:t>
      </w:r>
    </w:p>
    <w:p w14:paraId="171841D7" w14:textId="7D87EDAF" w:rsidR="0041628A" w:rsidRPr="00B75A46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  <w:lang w:eastAsia="ja-JP"/>
        </w:rPr>
      </w:pPr>
      <w:r w:rsidRPr="00B75A46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="00C87FB0" w:rsidRPr="00B75A46">
        <w:rPr>
          <w:rFonts w:ascii="Arial" w:hAnsi="Arial" w:hint="eastAsia"/>
          <w:b/>
          <w:noProof w:val="0"/>
          <w:szCs w:val="22"/>
        </w:rPr>
        <w:t xml:space="preserve"> </w:t>
      </w:r>
      <w:r w:rsidR="00C87FB0" w:rsidRPr="00B75A46">
        <w:rPr>
          <w:rFonts w:ascii="Arial" w:hAnsi="Arial" w:hint="eastAsia"/>
          <w:b/>
          <w:noProof w:val="0"/>
          <w:szCs w:val="22"/>
        </w:rPr>
        <w:tab/>
        <w:t>Discussion</w:t>
      </w:r>
    </w:p>
    <w:p w14:paraId="18A2A3A2" w14:textId="77777777" w:rsidR="0041628A" w:rsidRPr="00B75A46" w:rsidRDefault="0041628A" w:rsidP="005132E1">
      <w:pPr>
        <w:pStyle w:val="Heading1"/>
        <w:spacing w:before="120" w:after="120"/>
        <w:ind w:left="432" w:hanging="432"/>
        <w:rPr>
          <w:b/>
          <w:sz w:val="24"/>
          <w:szCs w:val="22"/>
        </w:rPr>
      </w:pPr>
      <w:r w:rsidRPr="00B75A46">
        <w:rPr>
          <w:b/>
          <w:sz w:val="24"/>
          <w:szCs w:val="22"/>
        </w:rPr>
        <w:t>Introducti</w:t>
      </w:r>
      <w:r w:rsidRPr="00B75A46">
        <w:rPr>
          <w:rFonts w:hint="eastAsia"/>
          <w:b/>
          <w:sz w:val="24"/>
          <w:szCs w:val="22"/>
        </w:rPr>
        <w:t>on</w:t>
      </w:r>
    </w:p>
    <w:p w14:paraId="141B35DD" w14:textId="1E8BD361" w:rsidR="00157BF7" w:rsidRPr="00B75A46" w:rsidRDefault="007E2433" w:rsidP="001842BF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B75A46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At the </w:t>
      </w:r>
      <w:r w:rsidR="00742245" w:rsidRPr="00B75A4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last</w:t>
      </w:r>
      <w:r w:rsidR="003166C1" w:rsidRPr="00B75A46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meeting, </w:t>
      </w:r>
      <w:r w:rsidR="00FD0D76" w:rsidRPr="00B75A4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there were discussions on </w:t>
      </w:r>
      <w:r w:rsidR="00360AF8" w:rsidRPr="00B75A4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details of </w:t>
      </w:r>
      <w:proofErr w:type="spellStart"/>
      <w:r w:rsidR="00737E60" w:rsidRPr="00B75A4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codeword</w:t>
      </w:r>
      <w:proofErr w:type="spellEnd"/>
      <w:r w:rsidR="00737E60" w:rsidRPr="00B75A4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DE704D" w:rsidRPr="00B75A4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(CW) </w:t>
      </w:r>
      <w:r w:rsidR="00737E60" w:rsidRPr="00B75A4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mapping including </w:t>
      </w:r>
      <w:r w:rsidR="00451957" w:rsidRPr="00B75A4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resource </w:t>
      </w:r>
      <w:r w:rsidR="00360AF8" w:rsidRPr="00B75A4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element </w:t>
      </w:r>
      <w:r w:rsidR="00451957" w:rsidRPr="00B75A4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mapping</w:t>
      </w:r>
      <w:r w:rsidR="00360AF8" w:rsidRPr="00B75A4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</w:t>
      </w:r>
      <w:r w:rsidR="00451957" w:rsidRPr="00B75A4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2C07EB" w:rsidRPr="00B75A4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symbol</w:t>
      </w:r>
      <w:r w:rsidR="00451957" w:rsidRPr="00B75A4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1761FA" w:rsidRPr="00B75A4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interleaving</w:t>
      </w:r>
      <w:r w:rsidR="00360AF8" w:rsidRPr="00B75A4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etc</w:t>
      </w:r>
      <w:r w:rsidR="00BF1E75" w:rsidRPr="00B75A4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111BD7" w:rsidRPr="00B75A4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</w:t>
      </w:r>
      <w:r w:rsidR="00795F96" w:rsidRPr="00B75A4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greements </w:t>
      </w:r>
      <w:proofErr w:type="gramStart"/>
      <w:r w:rsidR="00795F96" w:rsidRPr="00B75A4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were </w:t>
      </w:r>
      <w:r w:rsidR="00E07675" w:rsidRPr="00B75A4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reached</w:t>
      </w:r>
      <w:proofErr w:type="gramEnd"/>
      <w:r w:rsidR="00795F96" w:rsidRPr="00B75A4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as follows</w:t>
      </w:r>
      <w:r w:rsidR="00BF1E75" w:rsidRPr="00B75A4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BF1E75" w:rsidRPr="00B75A46">
        <w:rPr>
          <w:rFonts w:eastAsiaTheme="minorEastAsia"/>
          <w:noProof w:val="0"/>
          <w:kern w:val="2"/>
          <w:sz w:val="22"/>
          <w:szCs w:val="22"/>
          <w:lang w:eastAsia="ja-JP"/>
        </w:rPr>
        <w:t>[1]</w:t>
      </w:r>
      <w:r w:rsidR="00795F96" w:rsidRPr="00B75A4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0"/>
      </w:tblGrid>
      <w:tr w:rsidR="00B75A46" w:rsidRPr="00B75A46" w14:paraId="71E81C85" w14:textId="77777777" w:rsidTr="00E07675">
        <w:tc>
          <w:tcPr>
            <w:tcW w:w="9810" w:type="dxa"/>
            <w:shd w:val="clear" w:color="auto" w:fill="auto"/>
          </w:tcPr>
          <w:p w14:paraId="46656C75" w14:textId="77777777" w:rsidR="002C07EB" w:rsidRPr="00B75A46" w:rsidRDefault="002C07EB" w:rsidP="002C07EB">
            <w:pPr>
              <w:rPr>
                <w:rFonts w:eastAsia="ＭＳ 明朝"/>
                <w:b/>
                <w:sz w:val="22"/>
                <w:szCs w:val="22"/>
                <w:u w:val="single"/>
                <w:lang w:eastAsia="ja-JP"/>
              </w:rPr>
            </w:pPr>
            <w:r w:rsidRPr="00B75A46">
              <w:rPr>
                <w:rFonts w:eastAsia="ＭＳ 明朝" w:hint="eastAsia"/>
                <w:b/>
                <w:sz w:val="22"/>
                <w:szCs w:val="22"/>
                <w:highlight w:val="green"/>
                <w:u w:val="single"/>
                <w:lang w:eastAsia="ja-JP"/>
              </w:rPr>
              <w:t>Agreements:</w:t>
            </w:r>
          </w:p>
          <w:p w14:paraId="3BFEB01A" w14:textId="77777777" w:rsidR="002C07EB" w:rsidRPr="00B75A46" w:rsidRDefault="002C07EB" w:rsidP="002C07EB">
            <w:pPr>
              <w:numPr>
                <w:ilvl w:val="0"/>
                <w:numId w:val="43"/>
              </w:numPr>
              <w:tabs>
                <w:tab w:val="left" w:pos="1025"/>
              </w:tabs>
              <w:rPr>
                <w:rFonts w:eastAsia="ＭＳ 明朝"/>
                <w:sz w:val="22"/>
                <w:szCs w:val="22"/>
                <w:lang w:eastAsia="ja-JP"/>
              </w:rPr>
            </w:pPr>
            <w:r w:rsidRPr="00B75A46">
              <w:rPr>
                <w:rFonts w:eastAsia="ＭＳ 明朝"/>
                <w:iCs/>
                <w:sz w:val="22"/>
                <w:szCs w:val="22"/>
                <w:lang w:eastAsia="ja-JP"/>
              </w:rPr>
              <w:t xml:space="preserve">For DL data channel, the modulated symbol stream associated with a codeword (CW) is </w:t>
            </w:r>
            <w:r w:rsidRPr="00B75A46">
              <w:rPr>
                <w:rFonts w:eastAsia="ＭＳ 明朝"/>
                <w:bCs/>
                <w:iCs/>
                <w:sz w:val="22"/>
                <w:szCs w:val="22"/>
                <w:lang w:eastAsia="ja-JP"/>
              </w:rPr>
              <w:t>only</w:t>
            </w:r>
            <w:r w:rsidRPr="00B75A46">
              <w:rPr>
                <w:rFonts w:eastAsia="ＭＳ 明朝"/>
                <w:iCs/>
                <w:sz w:val="22"/>
                <w:szCs w:val="22"/>
                <w:lang w:eastAsia="ja-JP"/>
              </w:rPr>
              <w:t xml:space="preserve"> mapped to the allocated resource with the following order</w:t>
            </w:r>
            <w:r w:rsidRPr="00B75A46">
              <w:rPr>
                <w:rFonts w:eastAsia="ＭＳ 明朝" w:hint="eastAsia"/>
                <w:iCs/>
                <w:sz w:val="22"/>
                <w:szCs w:val="22"/>
                <w:lang w:eastAsia="ja-JP"/>
              </w:rPr>
              <w:t xml:space="preserve"> in Rel-15 NR</w:t>
            </w:r>
            <w:r w:rsidRPr="00B75A46">
              <w:rPr>
                <w:rFonts w:eastAsia="ＭＳ 明朝"/>
                <w:iCs/>
                <w:sz w:val="22"/>
                <w:szCs w:val="22"/>
                <w:lang w:eastAsia="ja-JP"/>
              </w:rPr>
              <w:t>:</w:t>
            </w:r>
          </w:p>
          <w:p w14:paraId="34B6A8FE" w14:textId="77777777" w:rsidR="002C07EB" w:rsidRPr="00B75A46" w:rsidRDefault="002C07EB" w:rsidP="002C07EB">
            <w:pPr>
              <w:numPr>
                <w:ilvl w:val="1"/>
                <w:numId w:val="43"/>
              </w:numPr>
              <w:tabs>
                <w:tab w:val="left" w:pos="1025"/>
              </w:tabs>
              <w:rPr>
                <w:rFonts w:eastAsia="ＭＳ 明朝"/>
                <w:sz w:val="22"/>
                <w:szCs w:val="22"/>
                <w:lang w:eastAsia="ja-JP"/>
              </w:rPr>
            </w:pPr>
            <w:r w:rsidRPr="00B75A46">
              <w:rPr>
                <w:rFonts w:eastAsia="ＭＳ 明朝" w:hint="eastAsia"/>
                <w:iCs/>
                <w:sz w:val="22"/>
                <w:szCs w:val="22"/>
                <w:lang w:eastAsia="ja-JP"/>
              </w:rPr>
              <w:t>F</w:t>
            </w:r>
            <w:r w:rsidRPr="00B75A46">
              <w:rPr>
                <w:rFonts w:eastAsia="ＭＳ 明朝"/>
                <w:iCs/>
                <w:sz w:val="22"/>
                <w:szCs w:val="22"/>
                <w:lang w:eastAsia="ja-JP"/>
              </w:rPr>
              <w:t>irst across layers associated with the codeword (CW), then across subcarriers (frequency) and then across OFDM symbols (time)</w:t>
            </w:r>
          </w:p>
          <w:p w14:paraId="5E7DE00E" w14:textId="77777777" w:rsidR="002C07EB" w:rsidRPr="00B75A46" w:rsidRDefault="002C07EB" w:rsidP="002C07EB">
            <w:pPr>
              <w:numPr>
                <w:ilvl w:val="1"/>
                <w:numId w:val="43"/>
              </w:numPr>
              <w:tabs>
                <w:tab w:val="left" w:pos="1025"/>
              </w:tabs>
              <w:rPr>
                <w:rFonts w:eastAsia="ＭＳ 明朝"/>
                <w:sz w:val="22"/>
                <w:szCs w:val="22"/>
                <w:lang w:eastAsia="ja-JP"/>
              </w:rPr>
            </w:pPr>
            <w:r w:rsidRPr="00B75A46">
              <w:rPr>
                <w:rFonts w:eastAsia="ＭＳ 明朝"/>
                <w:iCs/>
                <w:sz w:val="22"/>
                <w:szCs w:val="22"/>
                <w:lang w:eastAsia="ja-JP"/>
              </w:rPr>
              <w:t>For UL data channel with CP-OFDM waveform, support the same layer mapping procedure with DL</w:t>
            </w:r>
          </w:p>
          <w:p w14:paraId="1E095360" w14:textId="77777777" w:rsidR="002C07EB" w:rsidRPr="00B75A46" w:rsidRDefault="002C07EB" w:rsidP="002C07EB">
            <w:pPr>
              <w:numPr>
                <w:ilvl w:val="0"/>
                <w:numId w:val="43"/>
              </w:numPr>
              <w:tabs>
                <w:tab w:val="left" w:pos="1025"/>
              </w:tabs>
              <w:rPr>
                <w:rFonts w:eastAsia="ＭＳ 明朝"/>
                <w:sz w:val="22"/>
                <w:szCs w:val="22"/>
                <w:lang w:eastAsia="ja-JP"/>
              </w:rPr>
            </w:pPr>
            <w:r w:rsidRPr="00B75A46">
              <w:rPr>
                <w:rFonts w:eastAsia="ＭＳ 明朝" w:hint="eastAsia"/>
                <w:iCs/>
                <w:sz w:val="22"/>
                <w:szCs w:val="22"/>
                <w:lang w:eastAsia="ja-JP"/>
              </w:rPr>
              <w:t>No frequency and/or time interleaving is supported in Rel-15 NR</w:t>
            </w:r>
          </w:p>
          <w:p w14:paraId="66D05EFE" w14:textId="77777777" w:rsidR="002C07EB" w:rsidRPr="00B75A46" w:rsidRDefault="002C07EB" w:rsidP="002C07EB">
            <w:pPr>
              <w:numPr>
                <w:ilvl w:val="0"/>
                <w:numId w:val="43"/>
              </w:numPr>
              <w:tabs>
                <w:tab w:val="left" w:pos="1025"/>
              </w:tabs>
              <w:rPr>
                <w:rFonts w:eastAsia="ＭＳ 明朝"/>
                <w:sz w:val="22"/>
                <w:szCs w:val="22"/>
                <w:lang w:eastAsia="ja-JP"/>
              </w:rPr>
            </w:pPr>
            <w:r w:rsidRPr="00B75A46">
              <w:rPr>
                <w:rFonts w:eastAsia="ＭＳ 明朝" w:hint="eastAsia"/>
                <w:sz w:val="22"/>
                <w:szCs w:val="22"/>
                <w:lang w:eastAsia="ja-JP"/>
              </w:rPr>
              <w:t>FFS for DFT-s-OFDM uplink with and without frequency hopping</w:t>
            </w:r>
          </w:p>
          <w:p w14:paraId="62D91D4C" w14:textId="77777777" w:rsidR="002C07EB" w:rsidRPr="00B75A46" w:rsidRDefault="002C07EB" w:rsidP="002C07EB">
            <w:pPr>
              <w:numPr>
                <w:ilvl w:val="0"/>
                <w:numId w:val="43"/>
              </w:numPr>
              <w:tabs>
                <w:tab w:val="left" w:pos="1025"/>
              </w:tabs>
              <w:rPr>
                <w:rFonts w:eastAsia="ＭＳ 明朝"/>
                <w:sz w:val="22"/>
                <w:szCs w:val="22"/>
                <w:lang w:eastAsia="ja-JP"/>
              </w:rPr>
            </w:pPr>
            <w:r w:rsidRPr="00B75A46">
              <w:rPr>
                <w:rFonts w:eastAsia="ＭＳ 明朝" w:hint="eastAsia"/>
                <w:sz w:val="22"/>
                <w:szCs w:val="22"/>
                <w:lang w:eastAsia="ja-JP"/>
              </w:rPr>
              <w:t>Note that additional layer correspondence can be a separate discussion from 3 to 8 layers</w:t>
            </w:r>
          </w:p>
          <w:p w14:paraId="217B45E5" w14:textId="77777777" w:rsidR="00E153A3" w:rsidRPr="00B75A46" w:rsidRDefault="00E153A3" w:rsidP="00E153A3">
            <w:pPr>
              <w:tabs>
                <w:tab w:val="left" w:pos="1025"/>
              </w:tabs>
              <w:rPr>
                <w:rFonts w:eastAsia="ＭＳ 明朝"/>
                <w:sz w:val="22"/>
                <w:szCs w:val="22"/>
                <w:lang w:eastAsia="ja-JP"/>
              </w:rPr>
            </w:pPr>
          </w:p>
          <w:p w14:paraId="4843F3AD" w14:textId="5F292B62" w:rsidR="00347249" w:rsidRPr="00B75A46" w:rsidRDefault="002C07EB" w:rsidP="002C07EB">
            <w:pPr>
              <w:tabs>
                <w:tab w:val="left" w:pos="1025"/>
              </w:tabs>
              <w:rPr>
                <w:rFonts w:eastAsia="ＭＳ 明朝"/>
                <w:b/>
                <w:lang w:eastAsia="ja-JP"/>
              </w:rPr>
            </w:pPr>
            <w:r w:rsidRPr="00B75A46">
              <w:rPr>
                <w:rFonts w:eastAsia="ＭＳ 明朝"/>
                <w:b/>
                <w:sz w:val="22"/>
                <w:szCs w:val="22"/>
                <w:highlight w:val="green"/>
                <w:lang w:eastAsia="ja-JP"/>
              </w:rPr>
              <w:t>R1-1715161</w:t>
            </w:r>
            <w:r w:rsidRPr="00B75A46">
              <w:rPr>
                <w:rFonts w:eastAsia="ＭＳ 明朝"/>
                <w:b/>
                <w:sz w:val="22"/>
                <w:szCs w:val="22"/>
                <w:lang w:eastAsia="ja-JP"/>
              </w:rPr>
              <w:tab/>
            </w:r>
            <w:r w:rsidRPr="00B75A46">
              <w:rPr>
                <w:rFonts w:eastAsia="ＭＳ 明朝"/>
                <w:b/>
                <w:sz w:val="22"/>
                <w:szCs w:val="22"/>
                <w:lang w:eastAsia="ja-JP"/>
              </w:rPr>
              <w:tab/>
            </w:r>
            <w:r w:rsidRPr="00B75A46">
              <w:rPr>
                <w:rFonts w:eastAsia="ＭＳ 明朝"/>
                <w:sz w:val="22"/>
                <w:szCs w:val="22"/>
                <w:lang w:eastAsia="ja-JP"/>
              </w:rPr>
              <w:t>WF on RE mapping for DFT-s-OFDM</w:t>
            </w:r>
            <w:r w:rsidRPr="00B75A46">
              <w:rPr>
                <w:rFonts w:ascii="Calibri" w:eastAsia="Times New Roman" w:hAnsi="Calibri"/>
                <w:kern w:val="24"/>
                <w:sz w:val="22"/>
                <w:szCs w:val="22"/>
              </w:rPr>
              <w:t xml:space="preserve"> </w:t>
            </w:r>
            <w:r w:rsidRPr="00B75A46">
              <w:rPr>
                <w:rFonts w:eastAsia="ＭＳ 明朝"/>
                <w:sz w:val="22"/>
                <w:szCs w:val="22"/>
                <w:lang w:eastAsia="ja-JP"/>
              </w:rPr>
              <w:t>NTT DOCOMO, Huawei, HiSilicon, Intel, Mediatek, Qualcomm</w:t>
            </w:r>
          </w:p>
        </w:tc>
      </w:tr>
    </w:tbl>
    <w:p w14:paraId="3D1D2DF8" w14:textId="05530968" w:rsidR="00C20B6F" w:rsidRPr="00B75A46" w:rsidRDefault="00C20B6F" w:rsidP="00E07675">
      <w:pPr>
        <w:spacing w:before="240"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B75A46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In this contribution, we present our views on </w:t>
      </w:r>
      <w:r w:rsidR="00B4193D" w:rsidRPr="00B75A46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details on </w:t>
      </w:r>
      <w:r w:rsidR="000251DC" w:rsidRPr="00B75A4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resource element</w:t>
      </w:r>
      <w:r w:rsidR="00111BD7" w:rsidRPr="00B75A46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mapping</w:t>
      </w:r>
      <w:r w:rsidR="00B4193D" w:rsidRPr="00B75A46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for NR</w:t>
      </w:r>
      <w:r w:rsidR="00875399" w:rsidRPr="00B75A46">
        <w:rPr>
          <w:rFonts w:eastAsiaTheme="minorEastAsia"/>
          <w:noProof w:val="0"/>
          <w:kern w:val="2"/>
          <w:sz w:val="22"/>
          <w:szCs w:val="22"/>
          <w:lang w:eastAsia="ja-JP"/>
        </w:rPr>
        <w:t>.</w:t>
      </w:r>
    </w:p>
    <w:p w14:paraId="326EC2F4" w14:textId="051E3846" w:rsidR="00745182" w:rsidRPr="00B75A46" w:rsidRDefault="0029637C" w:rsidP="00F54A57">
      <w:pPr>
        <w:pStyle w:val="Heading1"/>
        <w:spacing w:after="0"/>
        <w:ind w:left="432" w:hanging="432"/>
        <w:rPr>
          <w:b/>
          <w:sz w:val="24"/>
          <w:szCs w:val="22"/>
          <w:lang w:val="en-US"/>
        </w:rPr>
      </w:pPr>
      <w:r w:rsidRPr="00B75A46">
        <w:rPr>
          <w:b/>
          <w:sz w:val="24"/>
          <w:szCs w:val="22"/>
          <w:lang w:val="en-US"/>
        </w:rPr>
        <w:t>Discussion</w:t>
      </w:r>
    </w:p>
    <w:p w14:paraId="58FE8487" w14:textId="2C750198" w:rsidR="008F0188" w:rsidRPr="00B75A46" w:rsidRDefault="00241623" w:rsidP="007F4A1E">
      <w:pPr>
        <w:pStyle w:val="ListParagraph"/>
        <w:numPr>
          <w:ilvl w:val="0"/>
          <w:numId w:val="27"/>
        </w:numPr>
        <w:spacing w:before="60" w:after="60"/>
        <w:ind w:left="360" w:firstLineChars="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B75A46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>R</w:t>
      </w:r>
      <w:r w:rsidR="004C7636" w:rsidRPr="00B75A46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>esource element</w:t>
      </w:r>
      <w:r w:rsidR="000E4BC9" w:rsidRPr="00B75A46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 mapping</w:t>
      </w:r>
      <w:r w:rsidR="005B3603" w:rsidRPr="00B75A46">
        <w:rPr>
          <w:rFonts w:ascii="Times New Roman" w:eastAsia="ＭＳ 明朝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for </w:t>
      </w:r>
      <w:r w:rsidR="00E153A3" w:rsidRPr="00B75A46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>DFT-s-OFDM</w:t>
      </w:r>
      <w:r w:rsidR="00355DFE" w:rsidRPr="00B75A46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 with intra-slot frequency hopping</w:t>
      </w:r>
    </w:p>
    <w:p w14:paraId="372F243B" w14:textId="77916FCF" w:rsidR="008F0188" w:rsidRPr="00B75A46" w:rsidRDefault="008F0188" w:rsidP="008F0188">
      <w:pPr>
        <w:spacing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At the RAN1#89 meeting, intra-slot frequency hopping </w:t>
      </w:r>
      <w:proofErr w:type="gramStart"/>
      <w:r w:rsidR="00E153A3"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>was</w:t>
      </w:r>
      <w:r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agreed </w:t>
      </w:r>
      <w:r w:rsidR="00E153A3"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>to be supported</w:t>
      </w:r>
      <w:proofErr w:type="gramEnd"/>
      <w:r w:rsidR="00E153A3"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>for DFT-s-OFDM based PUSCH transmission.</w:t>
      </w:r>
      <w:r w:rsidRPr="00B75A46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In order to exploit </w:t>
      </w:r>
      <w:proofErr w:type="gramStart"/>
      <w:r w:rsidRPr="00B75A46">
        <w:rPr>
          <w:rFonts w:eastAsia="ＭＳ 明朝"/>
          <w:noProof w:val="0"/>
          <w:kern w:val="2"/>
          <w:sz w:val="22"/>
          <w:szCs w:val="22"/>
          <w:lang w:eastAsia="ja-JP"/>
        </w:rPr>
        <w:t>frequency hopping</w:t>
      </w:r>
      <w:proofErr w:type="gramEnd"/>
      <w:r w:rsidRPr="00B75A46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gain</w:t>
      </w:r>
      <w:r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>, a CB should be mapped in both of the frequency hopping resources</w:t>
      </w:r>
      <w:r w:rsidRPr="00B75A46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. </w:t>
      </w:r>
      <w:r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For LTE/LTE-A, time-first mapping is supported to fully exploit </w:t>
      </w:r>
      <w:proofErr w:type="gramStart"/>
      <w:r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>frequency hopping</w:t>
      </w:r>
      <w:proofErr w:type="gramEnd"/>
      <w:r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gain. It is very important that NR potentially </w:t>
      </w:r>
      <w:proofErr w:type="gramStart"/>
      <w:r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>achieves</w:t>
      </w:r>
      <w:proofErr w:type="gramEnd"/>
      <w:r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same or better coverage compared to LTE/LTE-A considering </w:t>
      </w:r>
      <w:r w:rsidR="00E153A3"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>smooth</w:t>
      </w:r>
      <w:r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migration. </w:t>
      </w:r>
    </w:p>
    <w:p w14:paraId="268DC892" w14:textId="40709D38" w:rsidR="008F0188" w:rsidRPr="00B75A46" w:rsidRDefault="008F0188" w:rsidP="003C6F0E">
      <w:pPr>
        <w:spacing w:before="120" w:after="12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B75A46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Observation </w:t>
      </w:r>
      <w:r w:rsidR="003C6F0E" w:rsidRPr="00B75A46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3</w:t>
      </w:r>
      <w:r w:rsidRPr="00B75A46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: </w:t>
      </w:r>
      <w:r w:rsidRPr="00B75A46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RE mapping that exploits </w:t>
      </w:r>
      <w:proofErr w:type="gramStart"/>
      <w:r w:rsidRPr="00B75A46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frequency hopping</w:t>
      </w:r>
      <w:proofErr w:type="gramEnd"/>
      <w:r w:rsidRPr="00B75A46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gain should be supported</w:t>
      </w:r>
      <w:r w:rsidR="003C6F0E" w:rsidRPr="00B75A46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for DFT-s-OFDM with intra-slot frequency hopping</w:t>
      </w:r>
      <w:r w:rsidRPr="00B75A46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5CF862E5" w14:textId="143EE911" w:rsidR="00262048" w:rsidRPr="00B75A46" w:rsidRDefault="00E153A3" w:rsidP="00E153A3">
      <w:pPr>
        <w:spacing w:before="60"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In the last meeting, there was a discussion on </w:t>
      </w:r>
      <w:r w:rsidR="00355DFE"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potential </w:t>
      </w:r>
      <w:r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RE mapping </w:t>
      </w:r>
      <w:r w:rsidR="00355DFE"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schemes </w:t>
      </w:r>
      <w:r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>for DFT-s-OFDM</w:t>
      </w:r>
      <w:r w:rsidR="00355DFE"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[</w:t>
      </w:r>
      <w:r w:rsidR="005F2791"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>1</w:t>
      </w:r>
      <w:r w:rsidR="00355DFE"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</w:t>
      </w:r>
      <w:r w:rsidR="005F2791"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>2</w:t>
      </w:r>
      <w:r w:rsidR="00355DFE"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>]. In [</w:t>
      </w:r>
      <w:r w:rsidR="005F2791"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>2</w:t>
      </w:r>
      <w:r w:rsidR="00355DFE"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], potential </w:t>
      </w:r>
      <w:r w:rsidR="003B5768"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options </w:t>
      </w:r>
      <w:r w:rsidR="00355DFE"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are listed and </w:t>
      </w:r>
      <w:r w:rsidR="003B5768"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it was agreed that </w:t>
      </w:r>
      <w:r w:rsidR="00355DFE"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companies are encouraged to perform link-level </w:t>
      </w:r>
      <w:proofErr w:type="gramStart"/>
      <w:r w:rsidR="00355DFE"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>evaluation .</w:t>
      </w:r>
      <w:proofErr w:type="gramEnd"/>
      <w:r w:rsidR="00262048"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Figures </w:t>
      </w:r>
      <w:proofErr w:type="gramStart"/>
      <w:r w:rsidR="00262048"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>1</w:t>
      </w:r>
      <w:proofErr w:type="gramEnd"/>
      <w:r w:rsidR="00262048"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show potential RE mapping </w:t>
      </w:r>
      <w:r w:rsidR="00E91F2D"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options </w:t>
      </w:r>
      <w:r w:rsidR="00262048"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>for DFT-s-OFDM with frequency hopping</w:t>
      </w:r>
      <w:r w:rsidR="005F2791"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</w:t>
      </w:r>
      <w:r w:rsidR="00E91F2D"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in </w:t>
      </w:r>
      <w:r w:rsidR="005F2791"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which </w:t>
      </w:r>
      <w:r w:rsidR="00E91F2D"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options 1-3 are identical to that </w:t>
      </w:r>
      <w:r w:rsidR="005F2791"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presented in [</w:t>
      </w:r>
      <w:r w:rsidR="003B5768"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>2</w:t>
      </w:r>
      <w:r w:rsidR="005F2791"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>]</w:t>
      </w:r>
      <w:r w:rsidR="00262048"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>.</w:t>
      </w:r>
      <w:r w:rsidR="005F2791"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proofErr w:type="gramStart"/>
      <w:r w:rsidR="005F2791" w:rsidRPr="00B75A46">
        <w:rPr>
          <w:rFonts w:eastAsiaTheme="minorEastAsia" w:hint="eastAsia"/>
          <w:kern w:val="2"/>
          <w:sz w:val="22"/>
          <w:szCs w:val="22"/>
          <w:lang w:eastAsia="ja-JP"/>
        </w:rPr>
        <w:t>Option</w:t>
      </w:r>
      <w:r w:rsidR="005F2791" w:rsidRPr="00B75A46">
        <w:rPr>
          <w:rFonts w:eastAsiaTheme="minorEastAsia"/>
          <w:kern w:val="2"/>
          <w:sz w:val="22"/>
          <w:szCs w:val="22"/>
          <w:lang w:eastAsia="ja-JP"/>
        </w:rPr>
        <w:t xml:space="preserve"> 1 acheives frequency first mapping where </w:t>
      </w:r>
      <w:r w:rsidR="005F2791" w:rsidRPr="00B75A46">
        <w:rPr>
          <w:rFonts w:eastAsiaTheme="minorEastAsia" w:hint="eastAsia"/>
          <w:kern w:val="2"/>
          <w:sz w:val="22"/>
          <w:szCs w:val="22"/>
          <w:lang w:eastAsia="ja-JP"/>
        </w:rPr>
        <w:t>the order of</w:t>
      </w:r>
      <w:r w:rsidR="005F2791" w:rsidRPr="00B75A46">
        <w:rPr>
          <w:rFonts w:eastAsiaTheme="minorEastAsia"/>
          <w:kern w:val="2"/>
          <w:sz w:val="22"/>
          <w:szCs w:val="22"/>
          <w:lang w:eastAsia="ja-JP"/>
        </w:rPr>
        <w:t xml:space="preserve"> CW mapping is</w:t>
      </w:r>
      <w:r w:rsidR="005F2791" w:rsidRPr="00B75A46">
        <w:rPr>
          <w:rFonts w:eastAsiaTheme="minorEastAsia" w:hint="eastAsia"/>
          <w:kern w:val="2"/>
          <w:sz w:val="22"/>
          <w:szCs w:val="22"/>
          <w:lang w:eastAsia="ja-JP"/>
        </w:rPr>
        <w:t xml:space="preserve"> </w:t>
      </w:r>
      <w:r w:rsidR="005F2791"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>Frequency</w:t>
      </w:r>
      <w:r w:rsidR="005F2791" w:rsidRPr="00B75A46">
        <w:rPr>
          <w:rFonts w:eastAsia="ＭＳ 明朝"/>
          <w:noProof w:val="0"/>
          <w:kern w:val="2"/>
          <w:sz w:val="22"/>
          <w:szCs w:val="22"/>
          <w:lang w:eastAsia="ja-JP"/>
        </w:rPr>
        <w:sym w:font="Wingdings" w:char="F0E0"/>
      </w:r>
      <w:r w:rsidR="005F2791"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>Time</w:t>
      </w:r>
      <w:r w:rsidR="005F2791" w:rsidRPr="00B75A46">
        <w:rPr>
          <w:rFonts w:eastAsia="ＭＳ 明朝"/>
          <w:noProof w:val="0"/>
          <w:kern w:val="2"/>
          <w:sz w:val="22"/>
          <w:szCs w:val="22"/>
          <w:lang w:eastAsia="ja-JP"/>
        </w:rPr>
        <w:t>.</w:t>
      </w:r>
      <w:proofErr w:type="gramEnd"/>
      <w:r w:rsidR="005F2791" w:rsidRPr="00B75A46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</w:t>
      </w:r>
      <w:r w:rsidR="005F2791" w:rsidRPr="00B75A46">
        <w:rPr>
          <w:rFonts w:eastAsiaTheme="minorEastAsia" w:hint="eastAsia"/>
          <w:kern w:val="2"/>
          <w:sz w:val="22"/>
          <w:szCs w:val="22"/>
          <w:lang w:eastAsia="ja-JP"/>
        </w:rPr>
        <w:t xml:space="preserve">This </w:t>
      </w:r>
      <w:r w:rsidR="00E91F2D" w:rsidRPr="00B75A46">
        <w:rPr>
          <w:rFonts w:eastAsiaTheme="minorEastAsia" w:hint="eastAsia"/>
          <w:kern w:val="2"/>
          <w:sz w:val="22"/>
          <w:szCs w:val="22"/>
          <w:lang w:eastAsia="ja-JP"/>
        </w:rPr>
        <w:t xml:space="preserve">option </w:t>
      </w:r>
      <w:r w:rsidR="005F2791" w:rsidRPr="00B75A46">
        <w:rPr>
          <w:rFonts w:eastAsiaTheme="minorEastAsia" w:hint="eastAsia"/>
          <w:kern w:val="2"/>
          <w:sz w:val="22"/>
          <w:szCs w:val="22"/>
          <w:lang w:eastAsia="ja-JP"/>
        </w:rPr>
        <w:t>doesn</w:t>
      </w:r>
      <w:r w:rsidR="005F2791" w:rsidRPr="00B75A46">
        <w:rPr>
          <w:rFonts w:eastAsiaTheme="minorEastAsia"/>
          <w:kern w:val="2"/>
          <w:sz w:val="22"/>
          <w:szCs w:val="22"/>
          <w:lang w:eastAsia="ja-JP"/>
        </w:rPr>
        <w:t>’</w:t>
      </w:r>
      <w:r w:rsidR="005F2791" w:rsidRPr="00B75A46">
        <w:rPr>
          <w:rFonts w:eastAsiaTheme="minorEastAsia" w:hint="eastAsia"/>
          <w:kern w:val="2"/>
          <w:sz w:val="22"/>
          <w:szCs w:val="22"/>
          <w:lang w:eastAsia="ja-JP"/>
        </w:rPr>
        <w:t xml:space="preserve">t achieve frequency diversity gain </w:t>
      </w:r>
      <w:r w:rsidR="005F2791" w:rsidRPr="00B75A46">
        <w:rPr>
          <w:rFonts w:eastAsiaTheme="minorEastAsia"/>
          <w:kern w:val="2"/>
          <w:sz w:val="22"/>
          <w:szCs w:val="22"/>
          <w:lang w:eastAsia="ja-JP"/>
        </w:rPr>
        <w:t xml:space="preserve">in multiple CBs case, </w:t>
      </w:r>
      <w:r w:rsidR="005F2791" w:rsidRPr="00B75A46">
        <w:rPr>
          <w:rFonts w:eastAsiaTheme="minorEastAsia" w:hint="eastAsia"/>
          <w:kern w:val="2"/>
          <w:sz w:val="22"/>
          <w:szCs w:val="22"/>
          <w:lang w:eastAsia="ja-JP"/>
        </w:rPr>
        <w:t>since a CB is localized in a either of the hopping resource (To be more precise, one CB may be mapped across hopping resouces, but other CBs don</w:t>
      </w:r>
      <w:r w:rsidR="005F2791" w:rsidRPr="00B75A46">
        <w:rPr>
          <w:rFonts w:eastAsiaTheme="minorEastAsia"/>
          <w:kern w:val="2"/>
          <w:sz w:val="22"/>
          <w:szCs w:val="22"/>
          <w:lang w:eastAsia="ja-JP"/>
        </w:rPr>
        <w:t>’</w:t>
      </w:r>
      <w:r w:rsidR="005F2791" w:rsidRPr="00B75A46">
        <w:rPr>
          <w:rFonts w:eastAsiaTheme="minorEastAsia" w:hint="eastAsia"/>
          <w:kern w:val="2"/>
          <w:sz w:val="22"/>
          <w:szCs w:val="22"/>
          <w:lang w:eastAsia="ja-JP"/>
        </w:rPr>
        <w:t>t).</w:t>
      </w:r>
      <w:r w:rsidR="005F2791" w:rsidRPr="00B75A46">
        <w:rPr>
          <w:rFonts w:eastAsiaTheme="minorEastAsia"/>
          <w:kern w:val="2"/>
          <w:sz w:val="22"/>
          <w:szCs w:val="22"/>
          <w:lang w:eastAsia="ja-JP"/>
        </w:rPr>
        <w:t xml:space="preserve"> On the </w:t>
      </w:r>
      <w:r w:rsidR="005F2791" w:rsidRPr="00B75A46">
        <w:rPr>
          <w:rFonts w:eastAsiaTheme="minorEastAsia" w:hint="eastAsia"/>
          <w:kern w:val="2"/>
          <w:sz w:val="22"/>
          <w:szCs w:val="22"/>
          <w:lang w:eastAsia="ja-JP"/>
        </w:rPr>
        <w:t xml:space="preserve">other hand, </w:t>
      </w:r>
      <w:r w:rsidR="005F2791" w:rsidRPr="00B75A46">
        <w:rPr>
          <w:rFonts w:eastAsiaTheme="minorEastAsia"/>
          <w:kern w:val="2"/>
          <w:sz w:val="22"/>
          <w:szCs w:val="22"/>
          <w:lang w:eastAsia="ja-JP"/>
        </w:rPr>
        <w:t xml:space="preserve">the </w:t>
      </w:r>
      <w:r w:rsidR="005F2791" w:rsidRPr="00B75A46">
        <w:rPr>
          <w:rFonts w:eastAsiaTheme="minorEastAsia" w:hint="eastAsia"/>
          <w:kern w:val="2"/>
          <w:sz w:val="22"/>
          <w:szCs w:val="22"/>
          <w:lang w:eastAsia="ja-JP"/>
        </w:rPr>
        <w:t xml:space="preserve">other </w:t>
      </w:r>
      <w:r w:rsidR="00E73214" w:rsidRPr="00B75A46">
        <w:rPr>
          <w:rFonts w:eastAsiaTheme="minorEastAsia"/>
          <w:kern w:val="2"/>
          <w:sz w:val="22"/>
          <w:szCs w:val="22"/>
          <w:lang w:eastAsia="ja-JP"/>
        </w:rPr>
        <w:t>options</w:t>
      </w:r>
      <w:r w:rsidR="005F2791" w:rsidRPr="00B75A46">
        <w:rPr>
          <w:rFonts w:eastAsiaTheme="minorEastAsia" w:hint="eastAsia"/>
          <w:kern w:val="2"/>
          <w:sz w:val="22"/>
          <w:szCs w:val="22"/>
          <w:lang w:eastAsia="ja-JP"/>
        </w:rPr>
        <w:t xml:space="preserve">, i.e., </w:t>
      </w:r>
      <w:r w:rsidR="00E73214" w:rsidRPr="00B75A46">
        <w:rPr>
          <w:rFonts w:eastAsiaTheme="minorEastAsia"/>
          <w:kern w:val="2"/>
          <w:sz w:val="22"/>
          <w:szCs w:val="22"/>
          <w:lang w:eastAsia="ja-JP"/>
        </w:rPr>
        <w:t>options</w:t>
      </w:r>
      <w:r w:rsidR="00E73214" w:rsidRPr="00B75A46">
        <w:rPr>
          <w:rFonts w:eastAsiaTheme="minorEastAsia" w:hint="eastAsia"/>
          <w:kern w:val="2"/>
          <w:sz w:val="22"/>
          <w:szCs w:val="22"/>
          <w:lang w:eastAsia="ja-JP"/>
        </w:rPr>
        <w:t xml:space="preserve"> </w:t>
      </w:r>
      <w:r w:rsidR="005F2791" w:rsidRPr="00B75A46">
        <w:rPr>
          <w:rFonts w:eastAsiaTheme="minorEastAsia" w:hint="eastAsia"/>
          <w:kern w:val="2"/>
          <w:sz w:val="22"/>
          <w:szCs w:val="22"/>
          <w:lang w:eastAsia="ja-JP"/>
        </w:rPr>
        <w:t>2-</w:t>
      </w:r>
      <w:r w:rsidR="00E91F2D" w:rsidRPr="00B75A46">
        <w:rPr>
          <w:rFonts w:eastAsiaTheme="minorEastAsia" w:hint="eastAsia"/>
          <w:kern w:val="2"/>
          <w:sz w:val="22"/>
          <w:szCs w:val="22"/>
          <w:lang w:eastAsia="ja-JP"/>
        </w:rPr>
        <w:t>4</w:t>
      </w:r>
      <w:r w:rsidR="005F2791" w:rsidRPr="00B75A46">
        <w:rPr>
          <w:rFonts w:eastAsiaTheme="minorEastAsia" w:hint="eastAsia"/>
          <w:kern w:val="2"/>
          <w:sz w:val="22"/>
          <w:szCs w:val="22"/>
          <w:lang w:eastAsia="ja-JP"/>
        </w:rPr>
        <w:t xml:space="preserve"> achieve frequency diversity gain, since a CB is distributed to both of the hopping resources.</w:t>
      </w:r>
      <w:r w:rsidR="005F2791" w:rsidRPr="00B75A46">
        <w:rPr>
          <w:rFonts w:eastAsiaTheme="minorEastAsia"/>
          <w:kern w:val="2"/>
          <w:sz w:val="22"/>
          <w:szCs w:val="22"/>
          <w:lang w:eastAsia="ja-JP"/>
        </w:rPr>
        <w:t xml:space="preserve"> In comparison between </w:t>
      </w:r>
      <w:r w:rsidR="00E73214" w:rsidRPr="00B75A46">
        <w:rPr>
          <w:rFonts w:eastAsiaTheme="minorEastAsia"/>
          <w:kern w:val="2"/>
          <w:sz w:val="22"/>
          <w:szCs w:val="22"/>
          <w:lang w:eastAsia="ja-JP"/>
        </w:rPr>
        <w:t xml:space="preserve">options </w:t>
      </w:r>
      <w:r w:rsidR="005F2791" w:rsidRPr="00B75A46">
        <w:rPr>
          <w:rFonts w:eastAsiaTheme="minorEastAsia"/>
          <w:kern w:val="2"/>
          <w:sz w:val="22"/>
          <w:szCs w:val="22"/>
          <w:lang w:eastAsia="ja-JP"/>
        </w:rPr>
        <w:t>2-</w:t>
      </w:r>
      <w:r w:rsidR="00E91F2D" w:rsidRPr="00B75A46">
        <w:rPr>
          <w:rFonts w:eastAsiaTheme="minorEastAsia" w:hint="eastAsia"/>
          <w:kern w:val="2"/>
          <w:sz w:val="22"/>
          <w:szCs w:val="22"/>
          <w:lang w:eastAsia="ja-JP"/>
        </w:rPr>
        <w:t>4</w:t>
      </w:r>
      <w:r w:rsidR="005F2791" w:rsidRPr="00B75A46">
        <w:rPr>
          <w:rFonts w:eastAsiaTheme="minorEastAsia"/>
          <w:kern w:val="2"/>
          <w:sz w:val="22"/>
          <w:szCs w:val="22"/>
          <w:lang w:eastAsia="ja-JP"/>
        </w:rPr>
        <w:t xml:space="preserve">, </w:t>
      </w:r>
      <w:r w:rsidR="00E73214" w:rsidRPr="00B75A46">
        <w:rPr>
          <w:rFonts w:eastAsiaTheme="minorEastAsia"/>
          <w:kern w:val="2"/>
          <w:sz w:val="22"/>
          <w:szCs w:val="22"/>
          <w:lang w:eastAsia="ja-JP"/>
        </w:rPr>
        <w:t>option</w:t>
      </w:r>
      <w:r w:rsidR="005F2791" w:rsidRPr="00B75A46">
        <w:rPr>
          <w:rFonts w:eastAsiaTheme="minorEastAsia"/>
          <w:kern w:val="2"/>
          <w:sz w:val="22"/>
          <w:szCs w:val="22"/>
          <w:lang w:eastAsia="ja-JP"/>
        </w:rPr>
        <w:t xml:space="preserve"> 2 is inferior to the others in latency performance</w:t>
      </w:r>
      <w:r w:rsidR="00E91F2D" w:rsidRPr="00B75A46">
        <w:rPr>
          <w:rFonts w:eastAsiaTheme="minorEastAsia" w:hint="eastAsia"/>
          <w:kern w:val="2"/>
          <w:sz w:val="22"/>
          <w:szCs w:val="22"/>
          <w:lang w:eastAsia="ja-JP"/>
        </w:rPr>
        <w:t xml:space="preserve">, since </w:t>
      </w:r>
      <w:r w:rsidR="005F2791" w:rsidRPr="00B75A46">
        <w:rPr>
          <w:rFonts w:eastAsiaTheme="minorEastAsia"/>
          <w:kern w:val="2"/>
          <w:sz w:val="22"/>
          <w:szCs w:val="22"/>
          <w:lang w:eastAsia="ja-JP"/>
        </w:rPr>
        <w:t xml:space="preserve">each CB are mapped </w:t>
      </w:r>
      <w:r w:rsidR="00E91F2D" w:rsidRPr="00B75A46">
        <w:rPr>
          <w:rFonts w:eastAsiaTheme="minorEastAsia" w:hint="eastAsia"/>
          <w:kern w:val="2"/>
          <w:sz w:val="22"/>
          <w:szCs w:val="22"/>
          <w:lang w:eastAsia="ja-JP"/>
        </w:rPr>
        <w:t>till</w:t>
      </w:r>
      <w:r w:rsidR="00E91F2D" w:rsidRPr="00B75A46">
        <w:rPr>
          <w:rFonts w:eastAsiaTheme="minorEastAsia"/>
          <w:kern w:val="2"/>
          <w:sz w:val="22"/>
          <w:szCs w:val="22"/>
          <w:lang w:eastAsia="ja-JP"/>
        </w:rPr>
        <w:t xml:space="preserve"> </w:t>
      </w:r>
      <w:r w:rsidR="00E91F2D" w:rsidRPr="00B75A46">
        <w:rPr>
          <w:rFonts w:eastAsiaTheme="minorEastAsia" w:hint="eastAsia"/>
          <w:kern w:val="2"/>
          <w:sz w:val="22"/>
          <w:szCs w:val="22"/>
          <w:lang w:eastAsia="ja-JP"/>
        </w:rPr>
        <w:t xml:space="preserve">the </w:t>
      </w:r>
      <w:r w:rsidR="005F2791" w:rsidRPr="00B75A46">
        <w:rPr>
          <w:rFonts w:eastAsiaTheme="minorEastAsia"/>
          <w:kern w:val="2"/>
          <w:sz w:val="22"/>
          <w:szCs w:val="22"/>
          <w:lang w:eastAsia="ja-JP"/>
        </w:rPr>
        <w:t>last symbol</w:t>
      </w:r>
      <w:r w:rsidR="00E91F2D" w:rsidRPr="00B75A46">
        <w:rPr>
          <w:rFonts w:eastAsiaTheme="minorEastAsia" w:hint="eastAsia"/>
          <w:kern w:val="2"/>
          <w:sz w:val="22"/>
          <w:szCs w:val="22"/>
          <w:lang w:eastAsia="ja-JP"/>
        </w:rPr>
        <w:t xml:space="preserve"> in a slot</w:t>
      </w:r>
      <w:r w:rsidR="005F2791" w:rsidRPr="00B75A46">
        <w:rPr>
          <w:rFonts w:eastAsiaTheme="minorEastAsia"/>
          <w:kern w:val="2"/>
          <w:sz w:val="22"/>
          <w:szCs w:val="22"/>
          <w:lang w:eastAsia="ja-JP"/>
        </w:rPr>
        <w:t xml:space="preserve"> and thus </w:t>
      </w:r>
      <w:r w:rsidR="00E91F2D" w:rsidRPr="00B75A46">
        <w:rPr>
          <w:rFonts w:eastAsiaTheme="minorEastAsia" w:hint="eastAsia"/>
          <w:kern w:val="2"/>
          <w:sz w:val="22"/>
          <w:szCs w:val="22"/>
          <w:lang w:eastAsia="ja-JP"/>
        </w:rPr>
        <w:t>g</w:t>
      </w:r>
      <w:r w:rsidR="00E91F2D" w:rsidRPr="00B75A46">
        <w:rPr>
          <w:rFonts w:eastAsiaTheme="minorEastAsia"/>
          <w:kern w:val="2"/>
          <w:sz w:val="22"/>
          <w:szCs w:val="22"/>
          <w:lang w:eastAsia="ja-JP"/>
        </w:rPr>
        <w:t xml:space="preserve">NB </w:t>
      </w:r>
      <w:r w:rsidR="005F2791" w:rsidRPr="00B75A46">
        <w:rPr>
          <w:rFonts w:eastAsiaTheme="minorEastAsia"/>
          <w:kern w:val="2"/>
          <w:sz w:val="22"/>
          <w:szCs w:val="22"/>
          <w:lang w:eastAsia="ja-JP"/>
        </w:rPr>
        <w:t>can</w:t>
      </w:r>
      <w:r w:rsidR="003946A7" w:rsidRPr="00B75A46">
        <w:rPr>
          <w:rFonts w:eastAsiaTheme="minorEastAsia"/>
          <w:kern w:val="2"/>
          <w:sz w:val="22"/>
          <w:szCs w:val="22"/>
          <w:lang w:eastAsia="ja-JP"/>
        </w:rPr>
        <w:t>’</w:t>
      </w:r>
      <w:r w:rsidR="005F2791" w:rsidRPr="00B75A46">
        <w:rPr>
          <w:rFonts w:eastAsiaTheme="minorEastAsia"/>
          <w:kern w:val="2"/>
          <w:sz w:val="22"/>
          <w:szCs w:val="22"/>
          <w:lang w:eastAsia="ja-JP"/>
        </w:rPr>
        <w:t xml:space="preserve">t start decoding </w:t>
      </w:r>
      <w:r w:rsidR="00E91F2D" w:rsidRPr="00B75A46">
        <w:rPr>
          <w:rFonts w:eastAsiaTheme="minorEastAsia" w:hint="eastAsia"/>
          <w:kern w:val="2"/>
          <w:sz w:val="22"/>
          <w:szCs w:val="22"/>
          <w:lang w:eastAsia="ja-JP"/>
        </w:rPr>
        <w:t>any of the CB until</w:t>
      </w:r>
      <w:r w:rsidR="005F2791" w:rsidRPr="00B75A46">
        <w:rPr>
          <w:rFonts w:eastAsiaTheme="minorEastAsia"/>
          <w:kern w:val="2"/>
          <w:sz w:val="22"/>
          <w:szCs w:val="22"/>
          <w:lang w:eastAsia="ja-JP"/>
        </w:rPr>
        <w:t xml:space="preserve">the last symbol </w:t>
      </w:r>
      <w:r w:rsidR="00E91F2D" w:rsidRPr="00B75A46">
        <w:rPr>
          <w:rFonts w:eastAsiaTheme="minorEastAsia" w:hint="eastAsia"/>
          <w:kern w:val="2"/>
          <w:sz w:val="22"/>
          <w:szCs w:val="22"/>
          <w:lang w:eastAsia="ja-JP"/>
        </w:rPr>
        <w:t>has been</w:t>
      </w:r>
      <w:r w:rsidR="00E91F2D" w:rsidRPr="00B75A46">
        <w:rPr>
          <w:rFonts w:eastAsiaTheme="minorEastAsia"/>
          <w:kern w:val="2"/>
          <w:sz w:val="22"/>
          <w:szCs w:val="22"/>
          <w:lang w:eastAsia="ja-JP"/>
        </w:rPr>
        <w:t xml:space="preserve"> </w:t>
      </w:r>
      <w:r w:rsidR="005F2791" w:rsidRPr="00B75A46">
        <w:rPr>
          <w:rFonts w:eastAsiaTheme="minorEastAsia"/>
          <w:kern w:val="2"/>
          <w:sz w:val="22"/>
          <w:szCs w:val="22"/>
          <w:lang w:eastAsia="ja-JP"/>
        </w:rPr>
        <w:t xml:space="preserve">received. </w:t>
      </w:r>
      <w:r w:rsidR="00E91F2D" w:rsidRPr="00B75A46">
        <w:rPr>
          <w:rFonts w:eastAsiaTheme="minorEastAsia" w:hint="eastAsia"/>
          <w:kern w:val="2"/>
          <w:sz w:val="22"/>
          <w:szCs w:val="22"/>
          <w:lang w:eastAsia="ja-JP"/>
        </w:rPr>
        <w:t xml:space="preserve">On the other hand, options 3 and 4 can achieve pipe-line decoding, while achieving </w:t>
      </w:r>
      <w:r w:rsidR="003946A7" w:rsidRPr="00B75A46">
        <w:rPr>
          <w:rFonts w:eastAsiaTheme="minorEastAsia" w:hint="eastAsia"/>
          <w:kern w:val="2"/>
          <w:sz w:val="22"/>
          <w:szCs w:val="22"/>
          <w:lang w:eastAsia="ja-JP"/>
        </w:rPr>
        <w:t xml:space="preserve">frequency diversity gain. </w:t>
      </w:r>
    </w:p>
    <w:p w14:paraId="411D7B49" w14:textId="1DD600C0" w:rsidR="00E91F2D" w:rsidRPr="00B75A46" w:rsidRDefault="005A7D11" w:rsidP="00E91F2D">
      <w:pPr>
        <w:spacing w:after="60"/>
        <w:jc w:val="center"/>
        <w:rPr>
          <w:rFonts w:eastAsiaTheme="minorEastAsia"/>
          <w:kern w:val="2"/>
          <w:sz w:val="22"/>
          <w:szCs w:val="22"/>
          <w:lang w:eastAsia="ja-JP"/>
        </w:rPr>
      </w:pPr>
      <w:r w:rsidRPr="00B75A46">
        <w:rPr>
          <w:rFonts w:hint="eastAsia"/>
          <w:lang w:eastAsia="ja-JP"/>
        </w:rPr>
        <w:lastRenderedPageBreak/>
        <w:drawing>
          <wp:inline distT="0" distB="0" distL="0" distR="0" wp14:anchorId="155ECF95" wp14:editId="46140758">
            <wp:extent cx="1971675" cy="1456051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035"/>
                    <a:stretch/>
                  </pic:blipFill>
                  <pic:spPr bwMode="auto">
                    <a:xfrm>
                      <a:off x="0" y="0"/>
                      <a:ext cx="1972080" cy="145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153A3"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E91F2D" w:rsidRPr="00B75A46">
        <w:rPr>
          <w:rFonts w:eastAsiaTheme="minorEastAsia" w:hint="eastAsia"/>
          <w:kern w:val="2"/>
          <w:sz w:val="22"/>
          <w:szCs w:val="22"/>
          <w:lang w:eastAsia="ja-JP"/>
        </w:rPr>
        <w:t xml:space="preserve">          </w:t>
      </w:r>
      <w:r w:rsidRPr="00B75A46">
        <w:rPr>
          <w:rFonts w:hint="eastAsia"/>
          <w:lang w:eastAsia="ja-JP"/>
        </w:rPr>
        <w:drawing>
          <wp:inline distT="0" distB="0" distL="0" distR="0" wp14:anchorId="3D745FC2" wp14:editId="18B4BFA0">
            <wp:extent cx="1683000" cy="1018800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3000" cy="101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1F2D" w:rsidRPr="00B75A46">
        <w:rPr>
          <w:rFonts w:eastAsiaTheme="minorEastAsia" w:hint="eastAsia"/>
          <w:kern w:val="2"/>
          <w:sz w:val="22"/>
          <w:szCs w:val="22"/>
          <w:lang w:eastAsia="ja-JP"/>
        </w:rPr>
        <w:t xml:space="preserve">    </w:t>
      </w:r>
    </w:p>
    <w:p w14:paraId="230F8593" w14:textId="0C4D4E21" w:rsidR="00E91F2D" w:rsidRPr="00B75A46" w:rsidRDefault="00E91F2D" w:rsidP="00E91F2D">
      <w:pPr>
        <w:spacing w:after="60"/>
        <w:jc w:val="center"/>
        <w:rPr>
          <w:rFonts w:eastAsiaTheme="minorEastAsia"/>
          <w:kern w:val="2"/>
          <w:sz w:val="22"/>
          <w:szCs w:val="22"/>
          <w:lang w:eastAsia="ja-JP"/>
        </w:rPr>
      </w:pPr>
      <w:r w:rsidRPr="00B75A46">
        <w:rPr>
          <w:rFonts w:eastAsiaTheme="minorEastAsia" w:hint="eastAsia"/>
          <w:kern w:val="2"/>
          <w:sz w:val="22"/>
          <w:szCs w:val="22"/>
          <w:lang w:eastAsia="ja-JP"/>
        </w:rPr>
        <w:t xml:space="preserve">(a) Option 1       </w:t>
      </w:r>
      <w:r w:rsidRPr="00B75A46">
        <w:rPr>
          <w:rFonts w:eastAsiaTheme="minorEastAsia"/>
          <w:kern w:val="2"/>
          <w:sz w:val="22"/>
          <w:szCs w:val="22"/>
          <w:lang w:eastAsia="ja-JP"/>
        </w:rPr>
        <w:t xml:space="preserve">          </w:t>
      </w:r>
      <w:r w:rsidRPr="00B75A46">
        <w:rPr>
          <w:rFonts w:eastAsiaTheme="minorEastAsia" w:hint="eastAsia"/>
          <w:kern w:val="2"/>
          <w:sz w:val="22"/>
          <w:szCs w:val="22"/>
          <w:lang w:eastAsia="ja-JP"/>
        </w:rPr>
        <w:t xml:space="preserve">                               (</w:t>
      </w:r>
      <w:r w:rsidRPr="00B75A46">
        <w:rPr>
          <w:rFonts w:eastAsiaTheme="minorEastAsia"/>
          <w:kern w:val="2"/>
          <w:sz w:val="22"/>
          <w:szCs w:val="22"/>
          <w:lang w:eastAsia="ja-JP"/>
        </w:rPr>
        <w:t>b</w:t>
      </w:r>
      <w:r w:rsidRPr="00B75A46">
        <w:rPr>
          <w:rFonts w:eastAsiaTheme="minorEastAsia" w:hint="eastAsia"/>
          <w:kern w:val="2"/>
          <w:sz w:val="22"/>
          <w:szCs w:val="22"/>
          <w:lang w:eastAsia="ja-JP"/>
        </w:rPr>
        <w:t xml:space="preserve">) Option 2 </w:t>
      </w:r>
    </w:p>
    <w:p w14:paraId="2584267B" w14:textId="5A22F1FD" w:rsidR="00E91F2D" w:rsidRPr="00B75A46" w:rsidRDefault="005A7D11" w:rsidP="005A7D11">
      <w:pPr>
        <w:spacing w:after="60"/>
        <w:jc w:val="center"/>
        <w:textAlignment w:val="center"/>
        <w:rPr>
          <w:rFonts w:eastAsiaTheme="minorEastAsia"/>
          <w:kern w:val="2"/>
          <w:sz w:val="22"/>
          <w:szCs w:val="22"/>
          <w:lang w:eastAsia="ja-JP"/>
        </w:rPr>
      </w:pPr>
      <w:r w:rsidRPr="00B75A46">
        <w:rPr>
          <w:rFonts w:hint="eastAsia"/>
          <w:lang w:eastAsia="ja-JP"/>
        </w:rPr>
        <w:drawing>
          <wp:inline distT="0" distB="0" distL="0" distR="0" wp14:anchorId="3A807CB0" wp14:editId="20D8024E">
            <wp:extent cx="1690378" cy="1513710"/>
            <wp:effectExtent l="0" t="0" r="508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92" b="5007"/>
                    <a:stretch/>
                  </pic:blipFill>
                  <pic:spPr bwMode="auto">
                    <a:xfrm>
                      <a:off x="0" y="0"/>
                      <a:ext cx="1691640" cy="1514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91F2D" w:rsidRPr="00B75A46">
        <w:rPr>
          <w:rFonts w:eastAsiaTheme="minorEastAsia" w:hint="eastAsia"/>
          <w:kern w:val="2"/>
          <w:sz w:val="22"/>
          <w:szCs w:val="22"/>
          <w:lang w:eastAsia="ja-JP"/>
        </w:rPr>
        <w:t xml:space="preserve">       </w:t>
      </w:r>
      <w:r w:rsidR="00E91F2D" w:rsidRPr="00B75A46">
        <w:rPr>
          <w:rFonts w:eastAsiaTheme="minorEastAsia"/>
          <w:kern w:val="2"/>
          <w:sz w:val="22"/>
          <w:szCs w:val="22"/>
          <w:lang w:eastAsia="ja-JP"/>
        </w:rPr>
        <w:t xml:space="preserve">   </w:t>
      </w:r>
      <w:r w:rsidR="00E91F2D" w:rsidRPr="00B75A46">
        <w:rPr>
          <w:rFonts w:eastAsiaTheme="minorEastAsia" w:hint="eastAsia"/>
          <w:kern w:val="2"/>
          <w:sz w:val="22"/>
          <w:szCs w:val="22"/>
          <w:lang w:eastAsia="ja-JP"/>
        </w:rPr>
        <w:t xml:space="preserve">  </w:t>
      </w:r>
      <w:r w:rsidRPr="00B75A46">
        <w:rPr>
          <w:rFonts w:hint="eastAsia"/>
          <w:lang w:eastAsia="ja-JP"/>
        </w:rPr>
        <w:drawing>
          <wp:inline distT="0" distB="0" distL="0" distR="0" wp14:anchorId="3FE57D3B" wp14:editId="48F8D26D">
            <wp:extent cx="1678680" cy="1023120"/>
            <wp:effectExtent l="0" t="0" r="0" b="5715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8680" cy="102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1F2D" w:rsidRPr="00B75A46">
        <w:rPr>
          <w:rFonts w:eastAsiaTheme="minorEastAsia" w:hint="eastAsia"/>
          <w:kern w:val="2"/>
          <w:sz w:val="22"/>
          <w:szCs w:val="22"/>
          <w:lang w:eastAsia="ja-JP"/>
        </w:rPr>
        <w:t xml:space="preserve">         </w:t>
      </w:r>
    </w:p>
    <w:p w14:paraId="59C4FA80" w14:textId="2514BF78" w:rsidR="00E91F2D" w:rsidRPr="00B75A46" w:rsidRDefault="00E91F2D" w:rsidP="00E91F2D">
      <w:pPr>
        <w:spacing w:after="60"/>
        <w:jc w:val="center"/>
        <w:rPr>
          <w:rFonts w:eastAsiaTheme="minorEastAsia"/>
          <w:kern w:val="2"/>
          <w:sz w:val="22"/>
          <w:szCs w:val="22"/>
          <w:lang w:eastAsia="ja-JP"/>
        </w:rPr>
      </w:pPr>
      <w:r w:rsidRPr="00B75A46">
        <w:rPr>
          <w:rFonts w:eastAsiaTheme="minorEastAsia" w:hint="eastAsia"/>
          <w:kern w:val="2"/>
          <w:sz w:val="22"/>
          <w:szCs w:val="22"/>
          <w:lang w:eastAsia="ja-JP"/>
        </w:rPr>
        <w:t>(</w:t>
      </w:r>
      <w:r w:rsidRPr="00B75A46">
        <w:rPr>
          <w:rFonts w:eastAsiaTheme="minorEastAsia"/>
          <w:kern w:val="2"/>
          <w:sz w:val="22"/>
          <w:szCs w:val="22"/>
          <w:lang w:eastAsia="ja-JP"/>
        </w:rPr>
        <w:t>c</w:t>
      </w:r>
      <w:r w:rsidRPr="00B75A46">
        <w:rPr>
          <w:rFonts w:eastAsiaTheme="minorEastAsia" w:hint="eastAsia"/>
          <w:kern w:val="2"/>
          <w:sz w:val="22"/>
          <w:szCs w:val="22"/>
          <w:lang w:eastAsia="ja-JP"/>
        </w:rPr>
        <w:t xml:space="preserve">) Option 3              </w:t>
      </w:r>
      <w:r w:rsidRPr="00B75A46">
        <w:rPr>
          <w:rFonts w:eastAsiaTheme="minorEastAsia"/>
          <w:kern w:val="2"/>
          <w:sz w:val="22"/>
          <w:szCs w:val="22"/>
          <w:lang w:eastAsia="ja-JP"/>
        </w:rPr>
        <w:t xml:space="preserve">        </w:t>
      </w:r>
      <w:r w:rsidRPr="00B75A46">
        <w:rPr>
          <w:rFonts w:eastAsiaTheme="minorEastAsia" w:hint="eastAsia"/>
          <w:kern w:val="2"/>
          <w:sz w:val="22"/>
          <w:szCs w:val="22"/>
          <w:lang w:eastAsia="ja-JP"/>
        </w:rPr>
        <w:t xml:space="preserve">                        (d) Option 4 </w:t>
      </w:r>
    </w:p>
    <w:p w14:paraId="74CAD4B7" w14:textId="360B2C95" w:rsidR="00E91F2D" w:rsidRPr="00B75A46" w:rsidRDefault="00E91F2D" w:rsidP="00E91F2D">
      <w:pPr>
        <w:spacing w:after="60"/>
        <w:jc w:val="center"/>
        <w:rPr>
          <w:rFonts w:eastAsiaTheme="minorEastAsia"/>
          <w:kern w:val="2"/>
          <w:sz w:val="22"/>
          <w:szCs w:val="22"/>
          <w:lang w:eastAsia="ja-JP"/>
        </w:rPr>
      </w:pPr>
      <w:r w:rsidRPr="00B75A46">
        <w:rPr>
          <w:rFonts w:eastAsiaTheme="minorEastAsia" w:hint="eastAsia"/>
          <w:kern w:val="2"/>
          <w:sz w:val="22"/>
          <w:szCs w:val="22"/>
          <w:lang w:eastAsia="ja-JP"/>
        </w:rPr>
        <w:t xml:space="preserve">Figure </w:t>
      </w:r>
      <w:r w:rsidR="00364E8E" w:rsidRPr="00B75A46">
        <w:rPr>
          <w:rFonts w:eastAsiaTheme="minorEastAsia"/>
          <w:kern w:val="2"/>
          <w:sz w:val="22"/>
          <w:szCs w:val="22"/>
          <w:lang w:eastAsia="ja-JP"/>
        </w:rPr>
        <w:t>1</w:t>
      </w:r>
      <w:r w:rsidRPr="00B75A46">
        <w:rPr>
          <w:rFonts w:eastAsiaTheme="minorEastAsia" w:hint="eastAsia"/>
          <w:kern w:val="2"/>
          <w:sz w:val="22"/>
          <w:szCs w:val="22"/>
          <w:lang w:eastAsia="ja-JP"/>
        </w:rPr>
        <w:t xml:space="preserve">: RE mapping for </w:t>
      </w:r>
      <w:r w:rsidR="003946A7" w:rsidRPr="00B75A46">
        <w:rPr>
          <w:rFonts w:eastAsiaTheme="minorEastAsia" w:hint="eastAsia"/>
          <w:kern w:val="2"/>
          <w:sz w:val="22"/>
          <w:szCs w:val="22"/>
          <w:lang w:eastAsia="ja-JP"/>
        </w:rPr>
        <w:t xml:space="preserve">DFT-s-OFDM with </w:t>
      </w:r>
      <w:r w:rsidRPr="00B75A46">
        <w:rPr>
          <w:rFonts w:eastAsiaTheme="minorEastAsia" w:hint="eastAsia"/>
          <w:kern w:val="2"/>
          <w:sz w:val="22"/>
          <w:szCs w:val="22"/>
          <w:lang w:eastAsia="ja-JP"/>
        </w:rPr>
        <w:t>frequency hopping (Example for 2 CBs)</w:t>
      </w:r>
    </w:p>
    <w:p w14:paraId="714A9926" w14:textId="3FF6D7FD" w:rsidR="008F0188" w:rsidRPr="00B75A46" w:rsidRDefault="008F0188" w:rsidP="00E153A3">
      <w:pPr>
        <w:spacing w:before="60"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</w:p>
    <w:p w14:paraId="375F9299" w14:textId="2CF3C4DE" w:rsidR="00405D03" w:rsidRPr="00B75A46" w:rsidRDefault="00405D03" w:rsidP="00405D03">
      <w:pPr>
        <w:spacing w:before="120" w:after="120"/>
        <w:jc w:val="both"/>
        <w:rPr>
          <w:rFonts w:eastAsiaTheme="minorEastAsia"/>
          <w:kern w:val="2"/>
          <w:sz w:val="22"/>
          <w:szCs w:val="22"/>
          <w:lang w:eastAsia="ja-JP"/>
        </w:rPr>
      </w:pPr>
      <w:r w:rsidRPr="00B75A46">
        <w:rPr>
          <w:rFonts w:eastAsiaTheme="minorEastAsia" w:hint="eastAsia"/>
          <w:sz w:val="22"/>
          <w:lang w:eastAsia="ja-JP"/>
        </w:rPr>
        <w:t xml:space="preserve">We present link-level simulation results </w:t>
      </w:r>
      <w:r w:rsidRPr="00B75A46">
        <w:rPr>
          <w:rFonts w:eastAsiaTheme="minorEastAsia" w:hint="eastAsia"/>
          <w:sz w:val="22"/>
        </w:rPr>
        <w:t xml:space="preserve">to clarify </w:t>
      </w:r>
      <w:r w:rsidRPr="00B75A46">
        <w:rPr>
          <w:rFonts w:eastAsiaTheme="minorEastAsia" w:hint="eastAsia"/>
          <w:sz w:val="22"/>
          <w:lang w:eastAsia="ja-JP"/>
        </w:rPr>
        <w:t xml:space="preserve">the performance for different RE mapping </w:t>
      </w:r>
      <w:r w:rsidR="005A7D11" w:rsidRPr="00B75A46">
        <w:rPr>
          <w:rFonts w:eastAsiaTheme="minorEastAsia"/>
          <w:sz w:val="22"/>
          <w:lang w:eastAsia="ja-JP"/>
        </w:rPr>
        <w:t>options</w:t>
      </w:r>
      <w:r w:rsidR="005A7D11" w:rsidRPr="00B75A46">
        <w:rPr>
          <w:rFonts w:eastAsiaTheme="minorEastAsia" w:hint="eastAsia"/>
          <w:sz w:val="22"/>
          <w:lang w:eastAsia="ja-JP"/>
        </w:rPr>
        <w:t xml:space="preserve"> </w:t>
      </w:r>
      <w:r w:rsidRPr="00B75A46">
        <w:rPr>
          <w:rFonts w:eastAsiaTheme="minorEastAsia" w:hint="eastAsia"/>
          <w:sz w:val="22"/>
          <w:lang w:eastAsia="ja-JP"/>
        </w:rPr>
        <w:t>for uplink DFT-s-OFDM with intra-slot frequency hopping</w:t>
      </w:r>
      <w:r w:rsidRPr="00B75A46">
        <w:rPr>
          <w:rFonts w:eastAsiaTheme="minorEastAsia" w:hint="eastAsia"/>
          <w:sz w:val="22"/>
        </w:rPr>
        <w:t>.</w:t>
      </w:r>
      <w:r w:rsidRPr="00B75A46">
        <w:rPr>
          <w:rFonts w:eastAsiaTheme="minorEastAsia"/>
          <w:sz w:val="22"/>
        </w:rPr>
        <w:t xml:space="preserve"> </w:t>
      </w:r>
      <w:r w:rsidRPr="00B75A46">
        <w:rPr>
          <w:rFonts w:eastAsiaTheme="minorEastAsia" w:hint="eastAsia"/>
          <w:sz w:val="22"/>
          <w:lang w:eastAsia="ja-JP"/>
        </w:rPr>
        <w:t>Detailed simulation parameters are given in Table A.</w:t>
      </w:r>
      <w:r w:rsidRPr="00B75A46">
        <w:rPr>
          <w:rFonts w:eastAsiaTheme="minorEastAsia"/>
          <w:sz w:val="22"/>
          <w:lang w:eastAsia="ja-JP"/>
        </w:rPr>
        <w:t xml:space="preserve"> </w:t>
      </w:r>
      <w:r w:rsidRPr="00B75A46">
        <w:rPr>
          <w:rFonts w:eastAsiaTheme="minorEastAsia" w:hint="eastAsia"/>
          <w:sz w:val="22"/>
          <w:lang w:eastAsia="ja-JP"/>
        </w:rPr>
        <w:t xml:space="preserve">In the simulation, </w:t>
      </w:r>
      <w:r w:rsidRPr="00B75A46">
        <w:rPr>
          <w:rFonts w:eastAsiaTheme="minorEastAsia" w:hint="eastAsia"/>
          <w:kern w:val="2"/>
          <w:sz w:val="22"/>
          <w:szCs w:val="22"/>
          <w:lang w:eastAsia="ja-JP"/>
        </w:rPr>
        <w:t>c</w:t>
      </w:r>
      <w:r w:rsidRPr="00B75A46">
        <w:rPr>
          <w:rFonts w:eastAsiaTheme="minorEastAsia" w:hint="eastAsia"/>
          <w:kern w:val="2"/>
          <w:sz w:val="22"/>
          <w:szCs w:val="22"/>
        </w:rPr>
        <w:t xml:space="preserve">arrier frequency is </w:t>
      </w:r>
      <w:r w:rsidRPr="00B75A46">
        <w:rPr>
          <w:rFonts w:eastAsiaTheme="minorEastAsia" w:hint="eastAsia"/>
          <w:kern w:val="2"/>
          <w:sz w:val="22"/>
          <w:szCs w:val="22"/>
          <w:lang w:eastAsia="ja-JP"/>
        </w:rPr>
        <w:t>set to</w:t>
      </w:r>
      <w:r w:rsidRPr="00B75A46">
        <w:rPr>
          <w:rFonts w:eastAsiaTheme="minorEastAsia" w:hint="eastAsia"/>
          <w:kern w:val="2"/>
          <w:sz w:val="22"/>
          <w:szCs w:val="22"/>
        </w:rPr>
        <w:t xml:space="preserve"> 4 GHz</w:t>
      </w:r>
      <w:r w:rsidRPr="00B75A46">
        <w:rPr>
          <w:rFonts w:eastAsiaTheme="minorEastAsia" w:hint="eastAsia"/>
          <w:kern w:val="2"/>
          <w:sz w:val="22"/>
          <w:szCs w:val="22"/>
          <w:lang w:eastAsia="ja-JP"/>
        </w:rPr>
        <w:t>. The system bandwidth is set to 150 RBs with the data allocated bandwidth of 10 and 50 RBs.</w:t>
      </w:r>
      <w:r w:rsidRPr="00B75A46">
        <w:rPr>
          <w:rFonts w:eastAsiaTheme="minorEastAsia" w:hint="eastAsia"/>
          <w:kern w:val="2"/>
          <w:sz w:val="22"/>
          <w:szCs w:val="22"/>
        </w:rPr>
        <w:t xml:space="preserve"> </w:t>
      </w:r>
      <w:r w:rsidRPr="00B75A46">
        <w:rPr>
          <w:rFonts w:eastAsiaTheme="minorEastAsia" w:hint="eastAsia"/>
          <w:kern w:val="2"/>
          <w:sz w:val="22"/>
          <w:szCs w:val="22"/>
          <w:lang w:eastAsia="ja-JP"/>
        </w:rPr>
        <w:t>We apply four different MCS sets of QPSK (</w:t>
      </w:r>
      <w:r w:rsidRPr="00B75A46">
        <w:rPr>
          <w:rFonts w:eastAsiaTheme="minorEastAsia" w:hint="eastAsia"/>
          <w:i/>
          <w:kern w:val="2"/>
          <w:sz w:val="22"/>
          <w:szCs w:val="22"/>
          <w:lang w:eastAsia="ja-JP"/>
        </w:rPr>
        <w:t>R</w:t>
      </w:r>
      <w:r w:rsidRPr="00B75A46">
        <w:rPr>
          <w:rFonts w:eastAsiaTheme="minorEastAsia" w:hint="eastAsia"/>
          <w:kern w:val="2"/>
          <w:sz w:val="22"/>
          <w:szCs w:val="22"/>
          <w:lang w:eastAsia="ja-JP"/>
        </w:rPr>
        <w:t>=1/2</w:t>
      </w:r>
      <w:r w:rsidRPr="00B75A46">
        <w:rPr>
          <w:rFonts w:eastAsiaTheme="minorEastAsia"/>
          <w:kern w:val="2"/>
          <w:sz w:val="22"/>
          <w:szCs w:val="22"/>
          <w:lang w:eastAsia="ja-JP"/>
        </w:rPr>
        <w:t>, 3/5</w:t>
      </w:r>
      <w:r w:rsidRPr="00B75A46">
        <w:rPr>
          <w:rFonts w:eastAsiaTheme="minorEastAsia" w:hint="eastAsia"/>
          <w:kern w:val="2"/>
          <w:sz w:val="22"/>
          <w:szCs w:val="22"/>
          <w:lang w:eastAsia="ja-JP"/>
        </w:rPr>
        <w:t>), 16QAM (</w:t>
      </w:r>
      <w:r w:rsidRPr="00B75A46">
        <w:rPr>
          <w:rFonts w:eastAsiaTheme="minorEastAsia" w:hint="eastAsia"/>
          <w:i/>
          <w:kern w:val="2"/>
          <w:sz w:val="22"/>
          <w:szCs w:val="22"/>
          <w:lang w:eastAsia="ja-JP"/>
        </w:rPr>
        <w:t>R</w:t>
      </w:r>
      <w:r w:rsidRPr="00B75A46">
        <w:rPr>
          <w:rFonts w:eastAsiaTheme="minorEastAsia" w:hint="eastAsia"/>
          <w:kern w:val="2"/>
          <w:sz w:val="22"/>
          <w:szCs w:val="22"/>
          <w:lang w:eastAsia="ja-JP"/>
        </w:rPr>
        <w:t>=1/2) and 64QAM (</w:t>
      </w:r>
      <w:r w:rsidRPr="00B75A46">
        <w:rPr>
          <w:rFonts w:eastAsiaTheme="minorEastAsia" w:hint="eastAsia"/>
          <w:i/>
          <w:kern w:val="2"/>
          <w:sz w:val="22"/>
          <w:szCs w:val="22"/>
          <w:lang w:eastAsia="ja-JP"/>
        </w:rPr>
        <w:t>R</w:t>
      </w:r>
      <w:r w:rsidRPr="00B75A46">
        <w:rPr>
          <w:rFonts w:eastAsiaTheme="minorEastAsia" w:hint="eastAsia"/>
          <w:kern w:val="2"/>
          <w:sz w:val="22"/>
          <w:szCs w:val="22"/>
          <w:lang w:eastAsia="ja-JP"/>
        </w:rPr>
        <w:t>=5/6).</w:t>
      </w:r>
      <w:r w:rsidRPr="00B75A46">
        <w:rPr>
          <w:rFonts w:eastAsiaTheme="minorEastAsia"/>
          <w:kern w:val="2"/>
          <w:sz w:val="22"/>
          <w:szCs w:val="22"/>
          <w:lang w:eastAsia="ja-JP"/>
        </w:rPr>
        <w:t xml:space="preserve"> </w:t>
      </w:r>
      <w:r w:rsidRPr="00B75A46">
        <w:rPr>
          <w:rFonts w:eastAsiaTheme="minorEastAsia" w:hint="eastAsia"/>
          <w:kern w:val="2"/>
          <w:sz w:val="22"/>
          <w:szCs w:val="22"/>
          <w:lang w:eastAsia="ja-JP"/>
        </w:rPr>
        <w:t>We compared f</w:t>
      </w:r>
      <w:r w:rsidRPr="00B75A46">
        <w:rPr>
          <w:rFonts w:eastAsiaTheme="minorEastAsia"/>
          <w:kern w:val="2"/>
          <w:sz w:val="22"/>
          <w:szCs w:val="22"/>
          <w:lang w:eastAsia="ja-JP"/>
        </w:rPr>
        <w:t>our</w:t>
      </w:r>
      <w:r w:rsidRPr="00B75A46">
        <w:rPr>
          <w:rFonts w:eastAsiaTheme="minorEastAsia" w:hint="eastAsia"/>
          <w:kern w:val="2"/>
          <w:sz w:val="22"/>
          <w:szCs w:val="22"/>
          <w:lang w:eastAsia="ja-JP"/>
        </w:rPr>
        <w:t xml:space="preserve"> RE mapping </w:t>
      </w:r>
      <w:r w:rsidR="00E73214" w:rsidRPr="00B75A46">
        <w:rPr>
          <w:rFonts w:eastAsiaTheme="minorEastAsia"/>
          <w:kern w:val="2"/>
          <w:sz w:val="22"/>
          <w:szCs w:val="22"/>
          <w:lang w:eastAsia="ja-JP"/>
        </w:rPr>
        <w:t>option</w:t>
      </w:r>
      <w:r w:rsidR="00E73214" w:rsidRPr="00B75A46">
        <w:rPr>
          <w:rFonts w:eastAsiaTheme="minorEastAsia" w:hint="eastAsia"/>
          <w:kern w:val="2"/>
          <w:sz w:val="22"/>
          <w:szCs w:val="22"/>
          <w:lang w:eastAsia="ja-JP"/>
        </w:rPr>
        <w:t xml:space="preserve">s </w:t>
      </w:r>
      <w:r w:rsidRPr="00B75A46">
        <w:rPr>
          <w:rFonts w:eastAsiaTheme="minorEastAsia" w:hint="eastAsia"/>
          <w:kern w:val="2"/>
          <w:sz w:val="22"/>
          <w:szCs w:val="22"/>
          <w:lang w:eastAsia="ja-JP"/>
        </w:rPr>
        <w:t xml:space="preserve">presented in Figures </w:t>
      </w:r>
      <w:r w:rsidR="00364E8E" w:rsidRPr="00B75A46">
        <w:rPr>
          <w:rFonts w:eastAsiaTheme="minorEastAsia"/>
          <w:kern w:val="2"/>
          <w:sz w:val="22"/>
          <w:szCs w:val="22"/>
          <w:lang w:eastAsia="ja-JP"/>
        </w:rPr>
        <w:t>1</w:t>
      </w:r>
      <w:r w:rsidRPr="00B75A46">
        <w:rPr>
          <w:rFonts w:eastAsiaTheme="minorEastAsia" w:hint="eastAsia"/>
          <w:kern w:val="2"/>
          <w:sz w:val="22"/>
          <w:szCs w:val="22"/>
          <w:lang w:eastAsia="ja-JP"/>
        </w:rPr>
        <w:t>.</w:t>
      </w:r>
      <w:r w:rsidRPr="00B75A46">
        <w:rPr>
          <w:rFonts w:eastAsiaTheme="minorEastAsia"/>
          <w:kern w:val="2"/>
          <w:sz w:val="22"/>
          <w:szCs w:val="22"/>
          <w:lang w:eastAsia="ja-JP"/>
        </w:rPr>
        <w:t xml:space="preserve"> </w:t>
      </w:r>
    </w:p>
    <w:p w14:paraId="3ABC8D76" w14:textId="5314E43F" w:rsidR="00405D03" w:rsidRPr="00B75A46" w:rsidRDefault="00405D03" w:rsidP="00405D03">
      <w:pPr>
        <w:spacing w:before="120" w:after="120"/>
        <w:jc w:val="both"/>
        <w:rPr>
          <w:rFonts w:eastAsiaTheme="minorEastAsia"/>
          <w:sz w:val="22"/>
          <w:lang w:eastAsia="ja-JP"/>
        </w:rPr>
      </w:pPr>
      <w:r w:rsidRPr="00B75A46">
        <w:rPr>
          <w:rFonts w:eastAsiaTheme="minorEastAsia"/>
          <w:kern w:val="2"/>
          <w:sz w:val="22"/>
          <w:szCs w:val="22"/>
          <w:lang w:eastAsia="ja-JP"/>
        </w:rPr>
        <w:t xml:space="preserve">Figure </w:t>
      </w:r>
      <w:r w:rsidR="00364E8E" w:rsidRPr="00B75A46">
        <w:rPr>
          <w:rFonts w:eastAsiaTheme="minorEastAsia"/>
          <w:kern w:val="2"/>
          <w:sz w:val="22"/>
          <w:szCs w:val="22"/>
          <w:lang w:eastAsia="ja-JP"/>
        </w:rPr>
        <w:t>2</w:t>
      </w:r>
      <w:r w:rsidRPr="00B75A46">
        <w:rPr>
          <w:rFonts w:eastAsiaTheme="minorEastAsia"/>
          <w:kern w:val="2"/>
          <w:sz w:val="22"/>
          <w:szCs w:val="22"/>
          <w:lang w:eastAsia="ja-JP"/>
        </w:rPr>
        <w:t xml:space="preserve"> shows </w:t>
      </w:r>
      <w:r w:rsidRPr="00B75A46">
        <w:rPr>
          <w:rFonts w:eastAsiaTheme="minorEastAsia" w:hint="eastAsia"/>
          <w:sz w:val="22"/>
          <w:lang w:eastAsia="ja-JP"/>
        </w:rPr>
        <w:t xml:space="preserve">link-level simulation results for the different RE mapping </w:t>
      </w:r>
      <w:r w:rsidR="00E73214" w:rsidRPr="00B75A46">
        <w:rPr>
          <w:rFonts w:eastAsiaTheme="minorEastAsia"/>
          <w:sz w:val="22"/>
          <w:lang w:eastAsia="ja-JP"/>
        </w:rPr>
        <w:t>options</w:t>
      </w:r>
      <w:r w:rsidR="00E73214" w:rsidRPr="00B75A46">
        <w:rPr>
          <w:rFonts w:eastAsiaTheme="minorEastAsia" w:hint="eastAsia"/>
          <w:sz w:val="22"/>
          <w:lang w:eastAsia="ja-JP"/>
        </w:rPr>
        <w:t xml:space="preserve"> </w:t>
      </w:r>
      <w:r w:rsidRPr="00B75A46">
        <w:rPr>
          <w:rFonts w:eastAsiaTheme="minorEastAsia" w:hint="eastAsia"/>
          <w:sz w:val="22"/>
          <w:lang w:eastAsia="ja-JP"/>
        </w:rPr>
        <w:t>for frequency hopping</w:t>
      </w:r>
      <w:r w:rsidR="00D03A1A" w:rsidRPr="00B75A46">
        <w:rPr>
          <w:rFonts w:eastAsiaTheme="minorEastAsia" w:hint="eastAsia"/>
          <w:sz w:val="22"/>
          <w:lang w:eastAsia="ja-JP"/>
        </w:rPr>
        <w:t>, where DM-RS is mapped at the 1</w:t>
      </w:r>
      <w:r w:rsidR="00D03A1A" w:rsidRPr="00B75A46">
        <w:rPr>
          <w:rFonts w:eastAsiaTheme="minorEastAsia"/>
          <w:sz w:val="22"/>
          <w:vertAlign w:val="superscript"/>
          <w:lang w:eastAsia="ja-JP"/>
        </w:rPr>
        <w:t>st</w:t>
      </w:r>
      <w:r w:rsidR="00D03A1A" w:rsidRPr="00B75A46">
        <w:rPr>
          <w:rFonts w:eastAsiaTheme="minorEastAsia" w:hint="eastAsia"/>
          <w:sz w:val="22"/>
          <w:lang w:eastAsia="ja-JP"/>
        </w:rPr>
        <w:t xml:space="preserve"> and the 8</w:t>
      </w:r>
      <w:r w:rsidR="00D03A1A" w:rsidRPr="00B75A46">
        <w:rPr>
          <w:rFonts w:eastAsiaTheme="minorEastAsia"/>
          <w:sz w:val="22"/>
          <w:vertAlign w:val="superscript"/>
          <w:lang w:eastAsia="ja-JP"/>
        </w:rPr>
        <w:t>th</w:t>
      </w:r>
      <w:r w:rsidR="00D03A1A" w:rsidRPr="00B75A46">
        <w:rPr>
          <w:rFonts w:eastAsiaTheme="minorEastAsia" w:hint="eastAsia"/>
          <w:sz w:val="22"/>
          <w:lang w:eastAsia="ja-JP"/>
        </w:rPr>
        <w:t xml:space="preserve"> symbols</w:t>
      </w:r>
      <w:r w:rsidRPr="00B75A46">
        <w:rPr>
          <w:rFonts w:eastAsiaTheme="minorEastAsia" w:hint="eastAsia"/>
          <w:sz w:val="22"/>
          <w:lang w:eastAsia="ja-JP"/>
        </w:rPr>
        <w:t>.</w:t>
      </w:r>
      <w:r w:rsidRPr="00B75A46">
        <w:rPr>
          <w:rFonts w:eastAsiaTheme="minorEastAsia"/>
          <w:sz w:val="22"/>
          <w:lang w:eastAsia="ja-JP"/>
        </w:rPr>
        <w:t xml:space="preserve"> </w:t>
      </w:r>
      <w:r w:rsidRPr="00B75A46">
        <w:rPr>
          <w:rFonts w:eastAsiaTheme="minorEastAsia" w:hint="eastAsia"/>
          <w:sz w:val="22"/>
          <w:lang w:eastAsia="ja-JP"/>
        </w:rPr>
        <w:t xml:space="preserve">From the results, </w:t>
      </w:r>
      <w:r w:rsidR="00E73214" w:rsidRPr="00B75A46">
        <w:rPr>
          <w:rFonts w:eastAsiaTheme="minorEastAsia"/>
          <w:sz w:val="22"/>
          <w:lang w:eastAsia="ja-JP"/>
        </w:rPr>
        <w:t>options</w:t>
      </w:r>
      <w:r w:rsidR="00E73214" w:rsidRPr="00B75A46">
        <w:rPr>
          <w:rFonts w:eastAsiaTheme="minorEastAsia" w:hint="eastAsia"/>
          <w:sz w:val="22"/>
          <w:lang w:eastAsia="ja-JP"/>
        </w:rPr>
        <w:t xml:space="preserve"> </w:t>
      </w:r>
      <w:r w:rsidRPr="00B75A46">
        <w:rPr>
          <w:rFonts w:eastAsiaTheme="minorEastAsia"/>
          <w:sz w:val="22"/>
          <w:lang w:eastAsia="ja-JP"/>
        </w:rPr>
        <w:t>1</w:t>
      </w:r>
      <w:r w:rsidR="00E73214" w:rsidRPr="00B75A46">
        <w:rPr>
          <w:rFonts w:eastAsiaTheme="minorEastAsia"/>
          <w:sz w:val="22"/>
          <w:lang w:eastAsia="ja-JP"/>
        </w:rPr>
        <w:t>-4</w:t>
      </w:r>
      <w:r w:rsidRPr="00B75A46">
        <w:rPr>
          <w:rFonts w:eastAsiaTheme="minorEastAsia" w:hint="eastAsia"/>
          <w:sz w:val="22"/>
          <w:lang w:eastAsia="ja-JP"/>
        </w:rPr>
        <w:t xml:space="preserve"> </w:t>
      </w:r>
      <w:r w:rsidRPr="00B75A46">
        <w:rPr>
          <w:rFonts w:eastAsiaTheme="minorEastAsia"/>
          <w:sz w:val="22"/>
          <w:lang w:eastAsia="ja-JP"/>
        </w:rPr>
        <w:t>achieve</w:t>
      </w:r>
      <w:r w:rsidRPr="00B75A46">
        <w:rPr>
          <w:rFonts w:eastAsiaTheme="minorEastAsia" w:hint="eastAsia"/>
          <w:sz w:val="22"/>
          <w:lang w:eastAsia="ja-JP"/>
        </w:rPr>
        <w:t xml:space="preserve"> </w:t>
      </w:r>
      <w:r w:rsidRPr="00B75A46">
        <w:rPr>
          <w:rFonts w:eastAsiaTheme="minorEastAsia"/>
          <w:sz w:val="22"/>
          <w:lang w:eastAsia="ja-JP"/>
        </w:rPr>
        <w:t>approximately the</w:t>
      </w:r>
      <w:r w:rsidRPr="00B75A46">
        <w:rPr>
          <w:rFonts w:eastAsiaTheme="minorEastAsia" w:hint="eastAsia"/>
          <w:sz w:val="22"/>
          <w:lang w:eastAsia="ja-JP"/>
        </w:rPr>
        <w:t xml:space="preserve"> </w:t>
      </w:r>
      <w:r w:rsidRPr="00B75A46">
        <w:rPr>
          <w:rFonts w:eastAsiaTheme="minorEastAsia"/>
          <w:sz w:val="22"/>
          <w:lang w:eastAsia="ja-JP"/>
        </w:rPr>
        <w:t>same performance</w:t>
      </w:r>
      <w:r w:rsidRPr="00B75A46">
        <w:rPr>
          <w:rFonts w:eastAsiaTheme="minorEastAsia" w:hint="eastAsia"/>
          <w:sz w:val="22"/>
          <w:lang w:eastAsia="ja-JP"/>
        </w:rPr>
        <w:t xml:space="preserve"> for the case of the number of CB of 1. This is because, for all </w:t>
      </w:r>
      <w:r w:rsidR="00E73214" w:rsidRPr="00B75A46">
        <w:rPr>
          <w:rFonts w:eastAsiaTheme="minorEastAsia"/>
          <w:sz w:val="22"/>
          <w:lang w:eastAsia="ja-JP"/>
        </w:rPr>
        <w:t>options</w:t>
      </w:r>
      <w:r w:rsidRPr="00B75A46">
        <w:rPr>
          <w:rFonts w:eastAsiaTheme="minorEastAsia" w:hint="eastAsia"/>
          <w:sz w:val="22"/>
          <w:lang w:eastAsia="ja-JP"/>
        </w:rPr>
        <w:t>, a CB is mapped to both of the hopping resources and achieves frequency hopping gain.</w:t>
      </w:r>
      <w:r w:rsidRPr="00B75A46">
        <w:rPr>
          <w:rFonts w:eastAsiaTheme="minorEastAsia"/>
          <w:sz w:val="22"/>
          <w:lang w:eastAsia="ja-JP"/>
        </w:rPr>
        <w:t xml:space="preserve"> </w:t>
      </w:r>
      <w:r w:rsidRPr="00B75A46">
        <w:rPr>
          <w:rFonts w:eastAsiaTheme="minorEastAsia" w:hint="eastAsia"/>
          <w:sz w:val="22"/>
          <w:lang w:eastAsia="ja-JP"/>
        </w:rPr>
        <w:t xml:space="preserve">On the other hand, for the number of CBs of two or larger, we can observe frequency diversity gain for </w:t>
      </w:r>
      <w:r w:rsidR="00E73214" w:rsidRPr="00B75A46">
        <w:rPr>
          <w:rFonts w:eastAsiaTheme="minorEastAsia"/>
          <w:sz w:val="22"/>
          <w:lang w:eastAsia="ja-JP"/>
        </w:rPr>
        <w:t>options</w:t>
      </w:r>
      <w:r w:rsidR="00E73214" w:rsidRPr="00B75A46">
        <w:rPr>
          <w:rFonts w:eastAsiaTheme="minorEastAsia" w:hint="eastAsia"/>
          <w:sz w:val="22"/>
          <w:lang w:eastAsia="ja-JP"/>
        </w:rPr>
        <w:t xml:space="preserve"> </w:t>
      </w:r>
      <w:r w:rsidRPr="00B75A46">
        <w:rPr>
          <w:rFonts w:eastAsiaTheme="minorEastAsia" w:hint="eastAsia"/>
          <w:sz w:val="22"/>
          <w:lang w:eastAsia="ja-JP"/>
        </w:rPr>
        <w:t>2</w:t>
      </w:r>
      <w:r w:rsidR="00E73214" w:rsidRPr="00B75A46">
        <w:rPr>
          <w:rFonts w:eastAsiaTheme="minorEastAsia"/>
          <w:sz w:val="22"/>
          <w:lang w:eastAsia="ja-JP"/>
        </w:rPr>
        <w:t>-4</w:t>
      </w:r>
      <w:r w:rsidRPr="00B75A46">
        <w:rPr>
          <w:rFonts w:eastAsiaTheme="minorEastAsia" w:hint="eastAsia"/>
          <w:sz w:val="22"/>
          <w:lang w:eastAsia="ja-JP"/>
        </w:rPr>
        <w:t xml:space="preserve"> compared to </w:t>
      </w:r>
      <w:r w:rsidR="00E73214" w:rsidRPr="00B75A46">
        <w:rPr>
          <w:rFonts w:eastAsiaTheme="minorEastAsia"/>
          <w:sz w:val="22"/>
          <w:lang w:eastAsia="ja-JP"/>
        </w:rPr>
        <w:t>option</w:t>
      </w:r>
      <w:r w:rsidR="00E73214" w:rsidRPr="00B75A46">
        <w:rPr>
          <w:rFonts w:eastAsiaTheme="minorEastAsia" w:hint="eastAsia"/>
          <w:sz w:val="22"/>
          <w:lang w:eastAsia="ja-JP"/>
        </w:rPr>
        <w:t xml:space="preserve"> </w:t>
      </w:r>
      <w:r w:rsidRPr="00B75A46">
        <w:rPr>
          <w:rFonts w:eastAsiaTheme="minorEastAsia" w:hint="eastAsia"/>
          <w:sz w:val="22"/>
          <w:lang w:eastAsia="ja-JP"/>
        </w:rPr>
        <w:t>1 (frequency first mapping).</w:t>
      </w:r>
      <w:r w:rsidRPr="00B75A46">
        <w:rPr>
          <w:rFonts w:eastAsiaTheme="minorEastAsia"/>
          <w:sz w:val="22"/>
          <w:lang w:eastAsia="ja-JP"/>
        </w:rPr>
        <w:t xml:space="preserve"> </w:t>
      </w:r>
      <w:r w:rsidRPr="00B75A46">
        <w:rPr>
          <w:rFonts w:eastAsiaTheme="minorEastAsia" w:hint="eastAsia"/>
          <w:sz w:val="22"/>
          <w:lang w:eastAsia="ja-JP"/>
        </w:rPr>
        <w:t>More specifically, the frequency diversity gain of approx. 1.5-2 dB is observed at the average BLER of 0.1.</w:t>
      </w:r>
    </w:p>
    <w:p w14:paraId="6E8BC959" w14:textId="14C9BBD6" w:rsidR="00405D03" w:rsidRPr="00B75A46" w:rsidRDefault="00405D03" w:rsidP="00405D03">
      <w:pPr>
        <w:spacing w:after="60"/>
        <w:jc w:val="both"/>
        <w:rPr>
          <w:rFonts w:eastAsiaTheme="minorEastAsia"/>
          <w:b/>
          <w:sz w:val="22"/>
          <w:lang w:eastAsia="ja-JP"/>
        </w:rPr>
      </w:pPr>
      <w:r w:rsidRPr="00B75A46">
        <w:rPr>
          <w:rFonts w:eastAsiaTheme="minorEastAsia" w:hint="eastAsia"/>
          <w:b/>
          <w:sz w:val="22"/>
          <w:lang w:eastAsia="ja-JP"/>
        </w:rPr>
        <w:t>Observation</w:t>
      </w:r>
      <w:r w:rsidRPr="00B75A46">
        <w:rPr>
          <w:rFonts w:eastAsiaTheme="minorEastAsia"/>
          <w:b/>
          <w:sz w:val="22"/>
          <w:lang w:eastAsia="ja-JP"/>
        </w:rPr>
        <w:t xml:space="preserve"> </w:t>
      </w:r>
      <w:r w:rsidR="00364E8E" w:rsidRPr="00B75A46">
        <w:rPr>
          <w:rFonts w:eastAsiaTheme="minorEastAsia"/>
          <w:b/>
          <w:sz w:val="22"/>
          <w:lang w:eastAsia="ja-JP"/>
        </w:rPr>
        <w:t>1</w:t>
      </w:r>
      <w:r w:rsidRPr="00B75A46">
        <w:rPr>
          <w:rFonts w:eastAsiaTheme="minorEastAsia" w:hint="eastAsia"/>
          <w:b/>
          <w:sz w:val="22"/>
          <w:lang w:eastAsia="ja-JP"/>
        </w:rPr>
        <w:t xml:space="preserve">: For </w:t>
      </w:r>
      <w:r w:rsidR="00D03A1A" w:rsidRPr="00B75A46">
        <w:rPr>
          <w:rFonts w:eastAsiaTheme="minorEastAsia" w:hint="eastAsia"/>
          <w:b/>
          <w:sz w:val="22"/>
          <w:lang w:eastAsia="ja-JP"/>
        </w:rPr>
        <w:t xml:space="preserve">DFT-s-OFDM with </w:t>
      </w:r>
      <w:r w:rsidRPr="00B75A46">
        <w:rPr>
          <w:rFonts w:eastAsiaTheme="minorEastAsia" w:hint="eastAsia"/>
          <w:b/>
          <w:sz w:val="22"/>
          <w:lang w:eastAsia="ja-JP"/>
        </w:rPr>
        <w:t xml:space="preserve">frequency hopping, performance for frequency first mapping (as in </w:t>
      </w:r>
      <w:r w:rsidR="00D03A1A" w:rsidRPr="00B75A46">
        <w:rPr>
          <w:rFonts w:eastAsiaTheme="minorEastAsia" w:hint="eastAsia"/>
          <w:b/>
          <w:sz w:val="22"/>
          <w:lang w:eastAsia="ja-JP"/>
        </w:rPr>
        <w:t xml:space="preserve">option </w:t>
      </w:r>
      <w:r w:rsidRPr="00B75A46">
        <w:rPr>
          <w:rFonts w:eastAsiaTheme="minorEastAsia" w:hint="eastAsia"/>
          <w:b/>
          <w:sz w:val="22"/>
          <w:lang w:eastAsia="ja-JP"/>
        </w:rPr>
        <w:t xml:space="preserve">1) is degraded compared to </w:t>
      </w:r>
      <w:r w:rsidR="00E73214" w:rsidRPr="00B75A46">
        <w:rPr>
          <w:rFonts w:eastAsiaTheme="minorEastAsia"/>
          <w:b/>
          <w:sz w:val="22"/>
          <w:lang w:eastAsia="ja-JP"/>
        </w:rPr>
        <w:t>options 2-4</w:t>
      </w:r>
      <w:r w:rsidRPr="00B75A46">
        <w:rPr>
          <w:rFonts w:eastAsiaTheme="minorEastAsia" w:hint="eastAsia"/>
          <w:b/>
          <w:sz w:val="22"/>
          <w:lang w:eastAsia="ja-JP"/>
        </w:rPr>
        <w:t xml:space="preserve"> with freqency hopping gain. </w:t>
      </w:r>
    </w:p>
    <w:p w14:paraId="03B8413D" w14:textId="5D6F8293" w:rsidR="00405D03" w:rsidRPr="00B75A46" w:rsidRDefault="00405D03" w:rsidP="00405D03">
      <w:pPr>
        <w:spacing w:after="60"/>
        <w:jc w:val="both"/>
        <w:rPr>
          <w:rFonts w:eastAsiaTheme="minorEastAsia"/>
          <w:b/>
          <w:sz w:val="22"/>
          <w:lang w:eastAsia="ja-JP"/>
        </w:rPr>
      </w:pPr>
      <w:r w:rsidRPr="00B75A46">
        <w:rPr>
          <w:rFonts w:eastAsiaTheme="minorEastAsia" w:hint="eastAsia"/>
          <w:b/>
          <w:sz w:val="22"/>
          <w:lang w:eastAsia="ja-JP"/>
        </w:rPr>
        <w:t xml:space="preserve">Observation </w:t>
      </w:r>
      <w:r w:rsidR="00364E8E" w:rsidRPr="00B75A46">
        <w:rPr>
          <w:rFonts w:eastAsiaTheme="minorEastAsia"/>
          <w:b/>
          <w:sz w:val="22"/>
          <w:lang w:eastAsia="ja-JP"/>
        </w:rPr>
        <w:t>2</w:t>
      </w:r>
      <w:r w:rsidRPr="00B75A46">
        <w:rPr>
          <w:rFonts w:eastAsiaTheme="minorEastAsia" w:hint="eastAsia"/>
          <w:b/>
          <w:sz w:val="22"/>
          <w:lang w:eastAsia="ja-JP"/>
        </w:rPr>
        <w:t xml:space="preserve">: </w:t>
      </w:r>
      <w:r w:rsidR="00E73214" w:rsidRPr="00B75A46">
        <w:rPr>
          <w:rFonts w:eastAsiaTheme="minorEastAsia"/>
          <w:b/>
          <w:sz w:val="22"/>
          <w:lang w:eastAsia="ja-JP"/>
        </w:rPr>
        <w:t>Options 3 and 4</w:t>
      </w:r>
      <w:r w:rsidRPr="00B75A46">
        <w:rPr>
          <w:rFonts w:eastAsiaTheme="minorEastAsia" w:hint="eastAsia"/>
          <w:b/>
          <w:sz w:val="22"/>
          <w:lang w:eastAsia="ja-JP"/>
        </w:rPr>
        <w:t xml:space="preserve"> </w:t>
      </w:r>
      <w:r w:rsidRPr="00B75A46">
        <w:rPr>
          <w:rFonts w:eastAsiaTheme="minorEastAsia"/>
          <w:b/>
          <w:sz w:val="22"/>
          <w:lang w:eastAsia="ja-JP"/>
        </w:rPr>
        <w:t xml:space="preserve">achieve almost the same performance as </w:t>
      </w:r>
      <w:r w:rsidR="00E73214" w:rsidRPr="00B75A46">
        <w:rPr>
          <w:rFonts w:eastAsiaTheme="minorEastAsia"/>
          <w:b/>
          <w:sz w:val="22"/>
          <w:lang w:eastAsia="ja-JP"/>
        </w:rPr>
        <w:t>option 2</w:t>
      </w:r>
      <w:r w:rsidRPr="00B75A46">
        <w:rPr>
          <w:rFonts w:eastAsiaTheme="minorEastAsia"/>
          <w:b/>
          <w:sz w:val="22"/>
          <w:lang w:eastAsia="ja-JP"/>
        </w:rPr>
        <w:t xml:space="preserve"> </w:t>
      </w:r>
      <w:r w:rsidR="00D03A1A" w:rsidRPr="00B75A46">
        <w:rPr>
          <w:rFonts w:eastAsiaTheme="minorEastAsia" w:hint="eastAsia"/>
          <w:b/>
          <w:sz w:val="22"/>
          <w:lang w:eastAsia="ja-JP"/>
        </w:rPr>
        <w:t xml:space="preserve">but </w:t>
      </w:r>
      <w:r w:rsidRPr="00B75A46">
        <w:rPr>
          <w:rFonts w:eastAsiaTheme="minorEastAsia"/>
          <w:b/>
          <w:sz w:val="22"/>
          <w:lang w:eastAsia="ja-JP"/>
        </w:rPr>
        <w:t>with benefit of pipe-line operation</w:t>
      </w:r>
      <w:r w:rsidRPr="00B75A46">
        <w:rPr>
          <w:rFonts w:eastAsiaTheme="minorEastAsia" w:hint="eastAsia"/>
          <w:b/>
          <w:sz w:val="22"/>
          <w:lang w:eastAsia="ja-JP"/>
        </w:rPr>
        <w:t>.</w:t>
      </w:r>
    </w:p>
    <w:p w14:paraId="4EAB75D6" w14:textId="3F22BAE4" w:rsidR="00405D03" w:rsidRPr="00B75A46" w:rsidRDefault="00405D03" w:rsidP="00405D03">
      <w:pPr>
        <w:spacing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B75A46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Proposal 1: </w:t>
      </w:r>
      <w:r w:rsidR="003B5768" w:rsidRPr="00B75A46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Either of following options </w:t>
      </w:r>
      <w:proofErr w:type="gramStart"/>
      <w:r w:rsidR="00BF1A4A" w:rsidRPr="00B75A46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is</w:t>
      </w:r>
      <w:r w:rsidR="003B5768" w:rsidRPr="00B75A46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supported</w:t>
      </w:r>
      <w:proofErr w:type="gramEnd"/>
      <w:r w:rsidR="003B5768" w:rsidRPr="00B75A46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for RE mapping for DFT-s-OFDM with intra-slot </w:t>
      </w:r>
      <w:r w:rsidR="003B5768" w:rsidRPr="00B75A46">
        <w:rPr>
          <w:rFonts w:eastAsia="ＭＳ 明朝"/>
          <w:b/>
          <w:noProof w:val="0"/>
          <w:kern w:val="2"/>
          <w:sz w:val="22"/>
          <w:szCs w:val="22"/>
          <w:lang w:eastAsia="ja-JP"/>
        </w:rPr>
        <w:t>frequency hopping</w:t>
      </w:r>
      <w:r w:rsidRPr="00B75A46">
        <w:rPr>
          <w:rFonts w:eastAsia="ＭＳ 明朝"/>
          <w:b/>
          <w:noProof w:val="0"/>
          <w:kern w:val="2"/>
          <w:sz w:val="22"/>
          <w:szCs w:val="22"/>
          <w:lang w:eastAsia="ja-JP"/>
        </w:rPr>
        <w:t>.</w:t>
      </w:r>
    </w:p>
    <w:p w14:paraId="5512D24B" w14:textId="420FB6CF" w:rsidR="003B5768" w:rsidRPr="00B75A46" w:rsidRDefault="003B5768" w:rsidP="007F4A1E">
      <w:pPr>
        <w:pStyle w:val="ListParagraph"/>
        <w:numPr>
          <w:ilvl w:val="0"/>
          <w:numId w:val="44"/>
        </w:numPr>
        <w:spacing w:after="60"/>
        <w:ind w:firstLineChars="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B75A46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Option 3: Subcarriers in </w:t>
      </w:r>
      <w:proofErr w:type="gramStart"/>
      <w:r w:rsidRPr="00B75A46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>1st</w:t>
      </w:r>
      <w:proofErr w:type="gramEnd"/>
      <w:r w:rsidRPr="00B75A46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 hop, then subcarriers in 2nd hop, repeat the mapping by starting from the subsequent OFDM symbol in the 1st hop</w:t>
      </w:r>
      <w:r w:rsidR="00BF1A4A" w:rsidRPr="00B75A46">
        <w:rPr>
          <w:rFonts w:ascii="Times New Roman" w:eastAsia="ＭＳ 明朝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(where mapping of the 1</w:t>
      </w:r>
      <w:r w:rsidR="00BF1A4A" w:rsidRPr="00B75A46">
        <w:rPr>
          <w:rFonts w:ascii="Times New Roman" w:eastAsia="ＭＳ 明朝" w:hAnsi="Times New Roman" w:cs="Times New Roman" w:hint="eastAsia"/>
          <w:b/>
          <w:noProof w:val="0"/>
          <w:kern w:val="2"/>
          <w:sz w:val="22"/>
          <w:szCs w:val="22"/>
          <w:vertAlign w:val="superscript"/>
          <w:lang w:eastAsia="ja-JP"/>
        </w:rPr>
        <w:t>st</w:t>
      </w:r>
      <w:r w:rsidR="00BF1A4A" w:rsidRPr="00B75A46">
        <w:rPr>
          <w:rFonts w:ascii="Times New Roman" w:eastAsia="ＭＳ 明朝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hop and the 2</w:t>
      </w:r>
      <w:r w:rsidR="00BF1A4A" w:rsidRPr="00B75A46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vertAlign w:val="superscript"/>
          <w:lang w:eastAsia="ja-JP"/>
        </w:rPr>
        <w:t>nd</w:t>
      </w:r>
      <w:r w:rsidR="00BF1A4A" w:rsidRPr="00B75A46">
        <w:rPr>
          <w:rFonts w:ascii="Times New Roman" w:eastAsia="ＭＳ 明朝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hop is performed backward manner in the time domain)</w:t>
      </w:r>
      <w:r w:rsidRPr="00B75A46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>.</w:t>
      </w:r>
    </w:p>
    <w:p w14:paraId="3770FAEC" w14:textId="05E2626A" w:rsidR="003B5768" w:rsidRPr="00B75A46" w:rsidRDefault="003B5768" w:rsidP="007F4A1E">
      <w:pPr>
        <w:pStyle w:val="ListParagraph"/>
        <w:numPr>
          <w:ilvl w:val="0"/>
          <w:numId w:val="44"/>
        </w:numPr>
        <w:spacing w:after="60"/>
        <w:ind w:firstLineChars="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B75A46">
        <w:rPr>
          <w:rFonts w:ascii="Times New Roman" w:eastAsia="ＭＳ 明朝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Option 4: </w:t>
      </w:r>
      <w:r w:rsidR="00BF1A4A" w:rsidRPr="00B75A46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Subcarriers in </w:t>
      </w:r>
      <w:proofErr w:type="gramStart"/>
      <w:r w:rsidR="00BF1A4A" w:rsidRPr="00B75A46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>1st</w:t>
      </w:r>
      <w:proofErr w:type="gramEnd"/>
      <w:r w:rsidR="00BF1A4A" w:rsidRPr="00B75A46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 hop, then subcarriers in 2nd hop, repeat the mapping by starting from the subsequent OFDM symbol in the 1st hop</w:t>
      </w:r>
      <w:r w:rsidR="00BF1A4A" w:rsidRPr="00B75A46">
        <w:rPr>
          <w:rFonts w:ascii="Times New Roman" w:eastAsia="ＭＳ 明朝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(where mapping of the 1</w:t>
      </w:r>
      <w:r w:rsidR="00BF1A4A" w:rsidRPr="00B75A46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vertAlign w:val="superscript"/>
          <w:lang w:eastAsia="ja-JP"/>
        </w:rPr>
        <w:t>st</w:t>
      </w:r>
      <w:r w:rsidR="00BF1A4A" w:rsidRPr="00B75A46">
        <w:rPr>
          <w:rFonts w:ascii="Times New Roman" w:eastAsia="ＭＳ 明朝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hop is performed backward manner, while that of the 2</w:t>
      </w:r>
      <w:r w:rsidR="00BF1A4A" w:rsidRPr="00B75A46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vertAlign w:val="superscript"/>
          <w:lang w:eastAsia="ja-JP"/>
        </w:rPr>
        <w:t>nd</w:t>
      </w:r>
      <w:r w:rsidR="00BF1A4A" w:rsidRPr="00B75A46">
        <w:rPr>
          <w:rFonts w:ascii="Times New Roman" w:eastAsia="ＭＳ 明朝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hop is performed with forward manner in the time domain)</w:t>
      </w:r>
      <w:r w:rsidR="00BF1A4A" w:rsidRPr="00B75A46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>.</w:t>
      </w:r>
    </w:p>
    <w:p w14:paraId="22D460D2" w14:textId="77777777" w:rsidR="00405D03" w:rsidRPr="00B75A46" w:rsidRDefault="00405D03" w:rsidP="00405D03">
      <w:pPr>
        <w:spacing w:after="60"/>
        <w:jc w:val="both"/>
        <w:rPr>
          <w:rFonts w:eastAsiaTheme="minorEastAsia"/>
          <w:kern w:val="2"/>
          <w:sz w:val="22"/>
          <w:szCs w:val="22"/>
          <w:lang w:eastAsia="ja-JP"/>
        </w:rPr>
      </w:pPr>
    </w:p>
    <w:p w14:paraId="61C203B3" w14:textId="77777777" w:rsidR="00405D03" w:rsidRPr="00B75A46" w:rsidRDefault="00405D03" w:rsidP="00405D03">
      <w:pPr>
        <w:spacing w:after="60"/>
        <w:jc w:val="both"/>
        <w:rPr>
          <w:rFonts w:eastAsiaTheme="minorEastAsia"/>
          <w:sz w:val="22"/>
          <w:lang w:eastAsia="ja-JP"/>
        </w:rPr>
      </w:pPr>
    </w:p>
    <w:p w14:paraId="6B14D7DF" w14:textId="5EF7F754" w:rsidR="00405D03" w:rsidRPr="00B75A46" w:rsidRDefault="00267356" w:rsidP="00AE4136">
      <w:pPr>
        <w:spacing w:after="60"/>
        <w:jc w:val="center"/>
        <w:rPr>
          <w:rFonts w:eastAsiaTheme="minorEastAsia"/>
          <w:sz w:val="22"/>
          <w:lang w:eastAsia="ja-JP"/>
        </w:rPr>
      </w:pPr>
      <w:r w:rsidRPr="00B75A46">
        <w:rPr>
          <w:lang w:eastAsia="ja-JP"/>
        </w:rPr>
        <w:lastRenderedPageBreak/>
        <w:drawing>
          <wp:inline distT="0" distB="0" distL="0" distR="0" wp14:anchorId="2498505C" wp14:editId="024F8DE0">
            <wp:extent cx="2086920" cy="1700280"/>
            <wp:effectExtent l="0" t="0" r="8890" b="0"/>
            <wp:docPr id="15" name="図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6920" cy="170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5A46">
        <w:rPr>
          <w:lang w:eastAsia="ja-JP"/>
        </w:rPr>
        <w:drawing>
          <wp:inline distT="0" distB="0" distL="0" distR="0" wp14:anchorId="0C48817F" wp14:editId="549CA6EC">
            <wp:extent cx="2077920" cy="1727280"/>
            <wp:effectExtent l="0" t="0" r="0" b="6350"/>
            <wp:docPr id="45" name="図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7920" cy="172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5A46">
        <w:rPr>
          <w:lang w:eastAsia="ja-JP"/>
        </w:rPr>
        <w:drawing>
          <wp:inline distT="0" distB="0" distL="0" distR="0" wp14:anchorId="69D83CD0" wp14:editId="27A1D599">
            <wp:extent cx="2086920" cy="1727280"/>
            <wp:effectExtent l="0" t="0" r="8890" b="6350"/>
            <wp:docPr id="46" name="図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6920" cy="172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AA6ACB" w14:textId="77777777" w:rsidR="00405D03" w:rsidRPr="00B75A46" w:rsidRDefault="00405D03" w:rsidP="00405D03">
      <w:pPr>
        <w:spacing w:after="60"/>
        <w:jc w:val="center"/>
        <w:rPr>
          <w:rFonts w:eastAsiaTheme="minorEastAsia"/>
          <w:sz w:val="22"/>
          <w:lang w:eastAsia="ja-JP"/>
        </w:rPr>
      </w:pPr>
      <w:r w:rsidRPr="00B75A46">
        <w:rPr>
          <w:rFonts w:eastAsiaTheme="minorEastAsia" w:hint="eastAsia"/>
          <w:sz w:val="22"/>
          <w:lang w:eastAsia="ja-JP"/>
        </w:rPr>
        <w:t>(a) Resource allocation = 10 RBs</w:t>
      </w:r>
    </w:p>
    <w:p w14:paraId="39CFAD10" w14:textId="77777777" w:rsidR="00405D03" w:rsidRPr="00B75A46" w:rsidRDefault="00405D03" w:rsidP="00405D03">
      <w:pPr>
        <w:spacing w:after="60"/>
        <w:jc w:val="both"/>
        <w:rPr>
          <w:rFonts w:eastAsiaTheme="minorEastAsia"/>
          <w:sz w:val="22"/>
          <w:lang w:eastAsia="ja-JP"/>
        </w:rPr>
      </w:pPr>
    </w:p>
    <w:p w14:paraId="6F2F04F1" w14:textId="7463D479" w:rsidR="00405D03" w:rsidRPr="00B75A46" w:rsidRDefault="00267356" w:rsidP="00267356">
      <w:pPr>
        <w:spacing w:after="60"/>
        <w:jc w:val="center"/>
        <w:rPr>
          <w:rFonts w:eastAsiaTheme="minorEastAsia"/>
          <w:sz w:val="22"/>
          <w:lang w:eastAsia="ja-JP"/>
        </w:rPr>
      </w:pPr>
      <w:r w:rsidRPr="00B75A46">
        <w:rPr>
          <w:lang w:eastAsia="ja-JP"/>
        </w:rPr>
        <w:drawing>
          <wp:inline distT="0" distB="0" distL="0" distR="0" wp14:anchorId="312C52DF" wp14:editId="34DB171A">
            <wp:extent cx="2080800" cy="1730160"/>
            <wp:effectExtent l="0" t="0" r="0" b="3810"/>
            <wp:docPr id="11" name="図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800" cy="173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5A46">
        <w:rPr>
          <w:lang w:eastAsia="ja-JP"/>
        </w:rPr>
        <w:drawing>
          <wp:inline distT="0" distB="0" distL="0" distR="0" wp14:anchorId="5B3F74CE" wp14:editId="2C70F3AE">
            <wp:extent cx="2077920" cy="1730160"/>
            <wp:effectExtent l="0" t="0" r="0" b="3810"/>
            <wp:docPr id="13" name="図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7920" cy="173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5A46">
        <w:rPr>
          <w:lang w:eastAsia="ja-JP"/>
        </w:rPr>
        <w:drawing>
          <wp:inline distT="0" distB="0" distL="0" distR="0" wp14:anchorId="044122D2" wp14:editId="51E18624">
            <wp:extent cx="2075040" cy="1727280"/>
            <wp:effectExtent l="0" t="0" r="1905" b="6350"/>
            <wp:docPr id="14" name="図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5040" cy="172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4469D3" w14:textId="7D1F9E98" w:rsidR="00405D03" w:rsidRPr="00B75A46" w:rsidRDefault="00267356" w:rsidP="00405D03">
      <w:pPr>
        <w:spacing w:after="60"/>
        <w:jc w:val="center"/>
        <w:rPr>
          <w:rFonts w:eastAsiaTheme="minorEastAsia"/>
          <w:sz w:val="22"/>
          <w:lang w:eastAsia="ja-JP"/>
        </w:rPr>
      </w:pPr>
      <w:r w:rsidRPr="00B75A46">
        <w:rPr>
          <w:rFonts w:eastAsiaTheme="minorEastAsia" w:hint="eastAsia"/>
          <w:sz w:val="22"/>
          <w:lang w:eastAsia="ja-JP"/>
        </w:rPr>
        <w:t xml:space="preserve"> </w:t>
      </w:r>
      <w:r w:rsidR="00405D03" w:rsidRPr="00B75A46">
        <w:rPr>
          <w:rFonts w:eastAsiaTheme="minorEastAsia" w:hint="eastAsia"/>
          <w:sz w:val="22"/>
          <w:lang w:eastAsia="ja-JP"/>
        </w:rPr>
        <w:t>(b) Resource allocation = 50 RBs</w:t>
      </w:r>
    </w:p>
    <w:p w14:paraId="081EA7C2" w14:textId="0526952D" w:rsidR="00405D03" w:rsidRPr="00B75A46" w:rsidRDefault="00405D03">
      <w:pPr>
        <w:spacing w:after="60"/>
        <w:jc w:val="center"/>
        <w:rPr>
          <w:rFonts w:eastAsiaTheme="minorEastAsia"/>
          <w:sz w:val="22"/>
          <w:lang w:eastAsia="ja-JP"/>
        </w:rPr>
      </w:pPr>
      <w:r w:rsidRPr="00B75A46">
        <w:rPr>
          <w:rFonts w:eastAsiaTheme="minorEastAsia" w:hint="eastAsia"/>
          <w:sz w:val="22"/>
          <w:lang w:eastAsia="ja-JP"/>
        </w:rPr>
        <w:t xml:space="preserve">Figure </w:t>
      </w:r>
      <w:r w:rsidR="00A053DC" w:rsidRPr="00B75A46">
        <w:rPr>
          <w:rFonts w:eastAsiaTheme="minorEastAsia"/>
          <w:sz w:val="22"/>
          <w:lang w:eastAsia="ja-JP"/>
        </w:rPr>
        <w:t>2</w:t>
      </w:r>
      <w:r w:rsidRPr="00B75A46">
        <w:rPr>
          <w:rFonts w:eastAsiaTheme="minorEastAsia" w:hint="eastAsia"/>
          <w:sz w:val="22"/>
          <w:lang w:eastAsia="ja-JP"/>
        </w:rPr>
        <w:t xml:space="preserve">: BLER performance for different RE mapping </w:t>
      </w:r>
      <w:r w:rsidR="00E73214" w:rsidRPr="00B75A46">
        <w:rPr>
          <w:rFonts w:eastAsiaTheme="minorEastAsia"/>
          <w:sz w:val="22"/>
          <w:lang w:eastAsia="ja-JP"/>
        </w:rPr>
        <w:t>options</w:t>
      </w:r>
      <w:r w:rsidR="00C008F4" w:rsidRPr="00B75A46">
        <w:rPr>
          <w:rFonts w:eastAsiaTheme="minorEastAsia"/>
          <w:sz w:val="22"/>
          <w:lang w:eastAsia="ja-JP"/>
        </w:rPr>
        <w:t xml:space="preserve"> with DFT-s-OFDM</w:t>
      </w:r>
      <w:r w:rsidR="00AC3635" w:rsidRPr="00B75A46">
        <w:rPr>
          <w:rFonts w:eastAsiaTheme="minorEastAsia" w:hint="eastAsia"/>
          <w:sz w:val="22"/>
          <w:lang w:eastAsia="ja-JP"/>
        </w:rPr>
        <w:t xml:space="preserve"> with frequency hopping</w:t>
      </w:r>
    </w:p>
    <w:p w14:paraId="6517F36B" w14:textId="77777777" w:rsidR="007F4A1E" w:rsidRPr="00B75A46" w:rsidRDefault="007F4A1E">
      <w:pPr>
        <w:spacing w:after="60"/>
        <w:jc w:val="center"/>
        <w:rPr>
          <w:rFonts w:eastAsiaTheme="minorEastAsia"/>
          <w:sz w:val="22"/>
          <w:lang w:eastAsia="ja-JP"/>
        </w:rPr>
      </w:pPr>
    </w:p>
    <w:p w14:paraId="72D6D637" w14:textId="29BE762F" w:rsidR="007F4A1E" w:rsidRPr="00B75A46" w:rsidRDefault="007F4A1E" w:rsidP="007F4A1E">
      <w:pPr>
        <w:pStyle w:val="ListParagraph"/>
        <w:numPr>
          <w:ilvl w:val="0"/>
          <w:numId w:val="27"/>
        </w:numPr>
        <w:spacing w:before="60" w:after="60"/>
        <w:ind w:left="360" w:firstLineChars="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B75A46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>Resource element mapping</w:t>
      </w:r>
      <w:r w:rsidRPr="00B75A46">
        <w:rPr>
          <w:rFonts w:ascii="Times New Roman" w:eastAsia="ＭＳ 明朝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for </w:t>
      </w:r>
      <w:r w:rsidR="000B5A3F" w:rsidRPr="00B75A46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>CP</w:t>
      </w:r>
      <w:r w:rsidRPr="00B75A46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>-OFDM with intra-slot frequency hopping</w:t>
      </w:r>
    </w:p>
    <w:p w14:paraId="6A91213C" w14:textId="5F0EF669" w:rsidR="007F4A1E" w:rsidRPr="00B75A46" w:rsidRDefault="007F4A1E" w:rsidP="00B75A46">
      <w:pPr>
        <w:spacing w:before="60" w:after="60"/>
        <w:jc w:val="both"/>
        <w:rPr>
          <w:rFonts w:eastAsiaTheme="minorEastAsia"/>
          <w:kern w:val="2"/>
          <w:sz w:val="22"/>
          <w:szCs w:val="22"/>
          <w:lang w:eastAsia="ja-JP"/>
        </w:rPr>
      </w:pPr>
      <w:r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>As discussed in [</w:t>
      </w:r>
      <w:r w:rsidR="00824015">
        <w:rPr>
          <w:rFonts w:eastAsia="ＭＳ 明朝" w:hint="eastAsia"/>
          <w:noProof w:val="0"/>
          <w:kern w:val="2"/>
          <w:sz w:val="22"/>
          <w:szCs w:val="22"/>
          <w:lang w:eastAsia="ja-JP"/>
        </w:rPr>
        <w:t>4</w:t>
      </w:r>
      <w:r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], </w:t>
      </w:r>
      <w:r w:rsidRPr="00B75A46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intra-slot frequency hopping </w:t>
      </w:r>
      <w:proofErr w:type="gramStart"/>
      <w:r w:rsidRPr="00B75A46">
        <w:rPr>
          <w:rFonts w:eastAsia="ＭＳ 明朝"/>
          <w:noProof w:val="0"/>
          <w:kern w:val="2"/>
          <w:sz w:val="22"/>
          <w:szCs w:val="22"/>
          <w:lang w:eastAsia="ja-JP"/>
        </w:rPr>
        <w:t>should be supported</w:t>
      </w:r>
      <w:proofErr w:type="gramEnd"/>
      <w:r w:rsidRPr="00B75A46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for PUSCH with CP-OFDM waveform </w:t>
      </w:r>
      <w:r w:rsidR="00834B7D" w:rsidRPr="00B75A46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when </w:t>
      </w:r>
      <w:r w:rsidR="00834B7D" w:rsidRPr="00B75A46">
        <w:rPr>
          <w:rFonts w:eastAsiaTheme="minorEastAsia"/>
          <w:sz w:val="22"/>
        </w:rPr>
        <w:t xml:space="preserve">resource allocation is limited to contiguous. Here, we consider the RE mapping options 1-4 for CP-OFDM. </w:t>
      </w:r>
      <w:r w:rsidR="00DB31B8" w:rsidRPr="00B75A46">
        <w:rPr>
          <w:rFonts w:eastAsiaTheme="minorEastAsia"/>
          <w:sz w:val="22"/>
        </w:rPr>
        <w:t>Obviously, o</w:t>
      </w:r>
      <w:r w:rsidR="00834B7D" w:rsidRPr="00B75A46">
        <w:rPr>
          <w:rFonts w:eastAsiaTheme="minorEastAsia"/>
          <w:sz w:val="22"/>
        </w:rPr>
        <w:t xml:space="preserve">ption 1 </w:t>
      </w:r>
      <w:r w:rsidR="00834B7D" w:rsidRPr="00B75A46">
        <w:rPr>
          <w:rFonts w:eastAsiaTheme="minorEastAsia" w:hint="eastAsia"/>
          <w:kern w:val="2"/>
          <w:sz w:val="22"/>
          <w:szCs w:val="22"/>
          <w:lang w:eastAsia="ja-JP"/>
        </w:rPr>
        <w:t>doesn</w:t>
      </w:r>
      <w:r w:rsidR="00834B7D" w:rsidRPr="00B75A46">
        <w:rPr>
          <w:rFonts w:eastAsiaTheme="minorEastAsia"/>
          <w:kern w:val="2"/>
          <w:sz w:val="22"/>
          <w:szCs w:val="22"/>
          <w:lang w:eastAsia="ja-JP"/>
        </w:rPr>
        <w:t>’</w:t>
      </w:r>
      <w:r w:rsidR="00834B7D" w:rsidRPr="00B75A46">
        <w:rPr>
          <w:rFonts w:eastAsiaTheme="minorEastAsia" w:hint="eastAsia"/>
          <w:kern w:val="2"/>
          <w:sz w:val="22"/>
          <w:szCs w:val="22"/>
          <w:lang w:eastAsia="ja-JP"/>
        </w:rPr>
        <w:t xml:space="preserve">t achieve frequency diversity gain </w:t>
      </w:r>
      <w:r w:rsidR="00834B7D" w:rsidRPr="00B75A46">
        <w:rPr>
          <w:rFonts w:eastAsiaTheme="minorEastAsia"/>
          <w:kern w:val="2"/>
          <w:sz w:val="22"/>
          <w:szCs w:val="22"/>
          <w:lang w:eastAsia="ja-JP"/>
        </w:rPr>
        <w:t>in multiple CBs case</w:t>
      </w:r>
      <w:r w:rsidR="00DB31B8" w:rsidRPr="00B75A46">
        <w:rPr>
          <w:rFonts w:eastAsiaTheme="minorEastAsia"/>
          <w:kern w:val="2"/>
          <w:sz w:val="22"/>
          <w:szCs w:val="22"/>
          <w:lang w:eastAsia="ja-JP"/>
        </w:rPr>
        <w:t xml:space="preserve">. Each CB obtains only frequency diversity gain for the localized resource. </w:t>
      </w:r>
      <w:r w:rsidR="009E31E4" w:rsidRPr="00B75A46">
        <w:rPr>
          <w:rFonts w:eastAsiaTheme="minorEastAsia"/>
          <w:kern w:val="2"/>
          <w:sz w:val="22"/>
          <w:szCs w:val="22"/>
          <w:lang w:eastAsia="ja-JP"/>
        </w:rPr>
        <w:t>Although option 2 achieve</w:t>
      </w:r>
      <w:r w:rsidR="002617DC" w:rsidRPr="00B75A46">
        <w:rPr>
          <w:rFonts w:eastAsiaTheme="minorEastAsia"/>
          <w:kern w:val="2"/>
          <w:sz w:val="22"/>
          <w:szCs w:val="22"/>
          <w:lang w:eastAsia="ja-JP"/>
        </w:rPr>
        <w:t>s</w:t>
      </w:r>
      <w:r w:rsidR="009E31E4" w:rsidRPr="00B75A46">
        <w:rPr>
          <w:rFonts w:eastAsiaTheme="minorEastAsia"/>
          <w:kern w:val="2"/>
          <w:sz w:val="22"/>
          <w:szCs w:val="22"/>
          <w:lang w:eastAsia="ja-JP"/>
        </w:rPr>
        <w:t xml:space="preserve"> frequency diversity gain by frequency hopping</w:t>
      </w:r>
      <w:r w:rsidR="000B5A3F" w:rsidRPr="00B75A46">
        <w:rPr>
          <w:rFonts w:eastAsiaTheme="minorEastAsia"/>
          <w:kern w:val="2"/>
          <w:sz w:val="22"/>
          <w:szCs w:val="22"/>
          <w:lang w:eastAsia="ja-JP"/>
        </w:rPr>
        <w:t xml:space="preserve">, acheivable frequency diversity </w:t>
      </w:r>
      <w:r w:rsidR="002617DC" w:rsidRPr="00B75A46">
        <w:rPr>
          <w:rFonts w:eastAsiaTheme="minorEastAsia"/>
          <w:kern w:val="2"/>
          <w:sz w:val="22"/>
          <w:szCs w:val="22"/>
          <w:lang w:eastAsia="ja-JP"/>
        </w:rPr>
        <w:t>in each hop</w:t>
      </w:r>
      <w:r w:rsidR="000B5A3F" w:rsidRPr="00B75A46">
        <w:rPr>
          <w:rFonts w:eastAsiaTheme="minorEastAsia"/>
          <w:kern w:val="2"/>
          <w:sz w:val="22"/>
          <w:szCs w:val="22"/>
          <w:lang w:eastAsia="ja-JP"/>
        </w:rPr>
        <w:t xml:space="preserve"> is reduced</w:t>
      </w:r>
      <w:r w:rsidR="00CA2B11" w:rsidRPr="00B75A46">
        <w:rPr>
          <w:rFonts w:eastAsiaTheme="minorEastAsia"/>
          <w:kern w:val="2"/>
          <w:sz w:val="22"/>
          <w:szCs w:val="22"/>
          <w:lang w:eastAsia="ja-JP"/>
        </w:rPr>
        <w:t xml:space="preserve"> for each CB,</w:t>
      </w:r>
      <w:r w:rsidR="000B5A3F" w:rsidRPr="00B75A46">
        <w:rPr>
          <w:rFonts w:eastAsiaTheme="minorEastAsia"/>
          <w:kern w:val="2"/>
          <w:sz w:val="22"/>
          <w:szCs w:val="22"/>
          <w:lang w:eastAsia="ja-JP"/>
        </w:rPr>
        <w:t xml:space="preserve"> compared to that for DFT-s-OFDM. For instance, one CB is mapped at only 1 RB for each hop when 10 RBs are allocated and one CW consists of </w:t>
      </w:r>
      <w:r w:rsidR="002617DC" w:rsidRPr="00B75A46">
        <w:rPr>
          <w:rFonts w:eastAsiaTheme="minorEastAsia"/>
          <w:kern w:val="2"/>
          <w:sz w:val="22"/>
          <w:szCs w:val="22"/>
          <w:lang w:eastAsia="ja-JP"/>
        </w:rPr>
        <w:t>10 CBs. This reduction results in performance degradation. On the other hand, options 3 and 4 maintain frequency diversity gain by frequency hopping and in each hop. This implies that the performance degradation does not occur in options 3 and 4.</w:t>
      </w:r>
    </w:p>
    <w:p w14:paraId="484409B8" w14:textId="0ECD8983" w:rsidR="00AD7E3F" w:rsidRPr="00B75A46" w:rsidRDefault="00E30DB3" w:rsidP="00B75A46">
      <w:pPr>
        <w:spacing w:before="60" w:after="60"/>
        <w:jc w:val="both"/>
        <w:rPr>
          <w:rFonts w:eastAsiaTheme="minorEastAsia"/>
          <w:sz w:val="22"/>
          <w:lang w:eastAsia="ja-JP"/>
        </w:rPr>
      </w:pPr>
      <w:r w:rsidRPr="00B75A46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We present </w:t>
      </w:r>
      <w:r w:rsidRPr="00B75A46">
        <w:rPr>
          <w:rFonts w:eastAsiaTheme="minorEastAsia" w:hint="eastAsia"/>
          <w:sz w:val="22"/>
          <w:lang w:eastAsia="ja-JP"/>
        </w:rPr>
        <w:t>link-level simulation results</w:t>
      </w:r>
      <w:r w:rsidRPr="00B75A46">
        <w:rPr>
          <w:rFonts w:eastAsiaTheme="minorEastAsia"/>
          <w:sz w:val="22"/>
          <w:lang w:eastAsia="ja-JP"/>
        </w:rPr>
        <w:t xml:space="preserve"> to evaluate the perfomance of options 1-4 about the avobe discussion.</w:t>
      </w:r>
      <w:r w:rsidRPr="00B75A46">
        <w:rPr>
          <w:rFonts w:eastAsiaTheme="minorEastAsia" w:hint="eastAsia"/>
          <w:sz w:val="22"/>
          <w:lang w:eastAsia="ja-JP"/>
        </w:rPr>
        <w:t xml:space="preserve"> </w:t>
      </w:r>
      <w:r w:rsidR="00AD7E3F" w:rsidRPr="00B75A46">
        <w:rPr>
          <w:rFonts w:eastAsiaTheme="minorEastAsia"/>
          <w:sz w:val="22"/>
          <w:lang w:eastAsia="ja-JP"/>
        </w:rPr>
        <w:t xml:space="preserve">Simulation parameters are the same as that for DFT-s-OFDM, except the waveform. Figure 3 shows </w:t>
      </w:r>
      <w:r w:rsidR="00AD7E3F" w:rsidRPr="00B75A46">
        <w:rPr>
          <w:rFonts w:eastAsiaTheme="minorEastAsia" w:hint="eastAsia"/>
          <w:sz w:val="22"/>
          <w:lang w:eastAsia="ja-JP"/>
        </w:rPr>
        <w:t xml:space="preserve">link-level simulation results for the different RE mapping </w:t>
      </w:r>
      <w:r w:rsidR="00AD7E3F" w:rsidRPr="00B75A46">
        <w:rPr>
          <w:rFonts w:eastAsiaTheme="minorEastAsia"/>
          <w:sz w:val="22"/>
          <w:lang w:eastAsia="ja-JP"/>
        </w:rPr>
        <w:t>options</w:t>
      </w:r>
      <w:r w:rsidR="00AD7E3F" w:rsidRPr="00B75A46">
        <w:rPr>
          <w:rFonts w:eastAsiaTheme="minorEastAsia" w:hint="eastAsia"/>
          <w:sz w:val="22"/>
          <w:lang w:eastAsia="ja-JP"/>
        </w:rPr>
        <w:t xml:space="preserve"> for frequency hopping</w:t>
      </w:r>
      <w:r w:rsidR="00AD7E3F" w:rsidRPr="00B75A46">
        <w:rPr>
          <w:rFonts w:eastAsiaTheme="minorEastAsia"/>
          <w:sz w:val="22"/>
          <w:lang w:eastAsia="ja-JP"/>
        </w:rPr>
        <w:t xml:space="preserve">. Form the results, </w:t>
      </w:r>
      <w:r w:rsidR="00503BD5" w:rsidRPr="00B75A46">
        <w:rPr>
          <w:rFonts w:eastAsiaTheme="minorEastAsia"/>
          <w:sz w:val="22"/>
          <w:lang w:eastAsia="ja-JP"/>
        </w:rPr>
        <w:t>options 3 and 4 provide better performance than option</w:t>
      </w:r>
      <w:r w:rsidR="00CA2B11" w:rsidRPr="00B75A46">
        <w:rPr>
          <w:rFonts w:eastAsiaTheme="minorEastAsia"/>
          <w:sz w:val="22"/>
          <w:lang w:eastAsia="ja-JP"/>
        </w:rPr>
        <w:t>s</w:t>
      </w:r>
      <w:r w:rsidR="00503BD5" w:rsidRPr="00B75A46">
        <w:rPr>
          <w:rFonts w:eastAsiaTheme="minorEastAsia"/>
          <w:sz w:val="22"/>
          <w:lang w:eastAsia="ja-JP"/>
        </w:rPr>
        <w:t xml:space="preserve"> 1 and 2 for the number of CBs of two or larger. The gain of approx. 3-3.5 dB is observed at the average BLER of 0.1 to take </w:t>
      </w:r>
      <w:r w:rsidR="00CA2B11" w:rsidRPr="00B75A46">
        <w:rPr>
          <w:rFonts w:eastAsiaTheme="minorEastAsia"/>
          <w:sz w:val="22"/>
          <w:lang w:eastAsia="ja-JP"/>
        </w:rPr>
        <w:t xml:space="preserve">the case of </w:t>
      </w:r>
      <w:r w:rsidR="00503BD5" w:rsidRPr="00B75A46">
        <w:rPr>
          <w:rFonts w:eastAsiaTheme="minorEastAsia"/>
          <w:sz w:val="22"/>
          <w:lang w:eastAsia="ja-JP"/>
        </w:rPr>
        <w:t>resource allocation = 50 RBs and 64QAM (</w:t>
      </w:r>
      <w:r w:rsidR="00503BD5" w:rsidRPr="00B75A46">
        <w:rPr>
          <w:rFonts w:eastAsiaTheme="minorEastAsia"/>
          <w:i/>
          <w:sz w:val="22"/>
          <w:lang w:eastAsia="ja-JP"/>
        </w:rPr>
        <w:t>R</w:t>
      </w:r>
      <w:r w:rsidR="00503BD5" w:rsidRPr="00B75A46">
        <w:rPr>
          <w:rFonts w:eastAsiaTheme="minorEastAsia"/>
          <w:sz w:val="22"/>
          <w:lang w:eastAsia="ja-JP"/>
        </w:rPr>
        <w:t xml:space="preserve"> = 5/6) as an ex</w:t>
      </w:r>
      <w:r w:rsidR="00274096" w:rsidRPr="00B75A46">
        <w:rPr>
          <w:rFonts w:eastAsiaTheme="minorEastAsia"/>
          <w:sz w:val="22"/>
          <w:lang w:eastAsia="ja-JP"/>
        </w:rPr>
        <w:t>a</w:t>
      </w:r>
      <w:r w:rsidR="00503BD5" w:rsidRPr="00B75A46">
        <w:rPr>
          <w:rFonts w:eastAsiaTheme="minorEastAsia"/>
          <w:sz w:val="22"/>
          <w:lang w:eastAsia="ja-JP"/>
        </w:rPr>
        <w:t xml:space="preserve">mple. </w:t>
      </w:r>
      <w:r w:rsidR="00274096" w:rsidRPr="00B75A46">
        <w:rPr>
          <w:rFonts w:eastAsiaTheme="minorEastAsia"/>
          <w:sz w:val="22"/>
          <w:lang w:eastAsia="ja-JP"/>
        </w:rPr>
        <w:t xml:space="preserve">Option 2 degrades compered to option 1 as well as options 3 and 4 when there are a lot of CBs in one CW. </w:t>
      </w:r>
    </w:p>
    <w:p w14:paraId="717371CF" w14:textId="61170260" w:rsidR="009B1A4B" w:rsidRPr="00B75A46" w:rsidRDefault="009B1A4B" w:rsidP="009B1A4B">
      <w:pPr>
        <w:spacing w:after="60"/>
        <w:jc w:val="both"/>
        <w:rPr>
          <w:rFonts w:eastAsiaTheme="minorEastAsia"/>
          <w:b/>
          <w:sz w:val="22"/>
          <w:lang w:eastAsia="ja-JP"/>
        </w:rPr>
      </w:pPr>
      <w:r w:rsidRPr="00B75A46">
        <w:rPr>
          <w:rFonts w:eastAsiaTheme="minorEastAsia" w:hint="eastAsia"/>
          <w:b/>
          <w:sz w:val="22"/>
          <w:lang w:eastAsia="ja-JP"/>
        </w:rPr>
        <w:t>Observation</w:t>
      </w:r>
      <w:r w:rsidRPr="00B75A46">
        <w:rPr>
          <w:rFonts w:eastAsiaTheme="minorEastAsia"/>
          <w:b/>
          <w:sz w:val="22"/>
          <w:lang w:eastAsia="ja-JP"/>
        </w:rPr>
        <w:t xml:space="preserve"> 3</w:t>
      </w:r>
      <w:r w:rsidRPr="00B75A46">
        <w:rPr>
          <w:rFonts w:eastAsiaTheme="minorEastAsia" w:hint="eastAsia"/>
          <w:b/>
          <w:sz w:val="22"/>
          <w:lang w:eastAsia="ja-JP"/>
        </w:rPr>
        <w:t xml:space="preserve">: For </w:t>
      </w:r>
      <w:r w:rsidRPr="00B75A46">
        <w:rPr>
          <w:rFonts w:eastAsiaTheme="minorEastAsia"/>
          <w:b/>
          <w:sz w:val="22"/>
          <w:lang w:eastAsia="ja-JP"/>
        </w:rPr>
        <w:t>CP</w:t>
      </w:r>
      <w:r w:rsidRPr="00B75A46">
        <w:rPr>
          <w:rFonts w:eastAsiaTheme="minorEastAsia" w:hint="eastAsia"/>
          <w:b/>
          <w:sz w:val="22"/>
          <w:lang w:eastAsia="ja-JP"/>
        </w:rPr>
        <w:t xml:space="preserve">-OFDM with frequency hopping, </w:t>
      </w:r>
      <w:r w:rsidRPr="00B75A46">
        <w:rPr>
          <w:rFonts w:eastAsiaTheme="minorEastAsia"/>
          <w:b/>
          <w:sz w:val="22"/>
          <w:lang w:eastAsia="ja-JP"/>
        </w:rPr>
        <w:t xml:space="preserve">options 3 and 4 </w:t>
      </w:r>
      <w:r w:rsidR="00C008F4" w:rsidRPr="00B75A46">
        <w:rPr>
          <w:rFonts w:eastAsiaTheme="minorEastAsia"/>
          <w:b/>
          <w:sz w:val="22"/>
          <w:lang w:eastAsia="ja-JP"/>
        </w:rPr>
        <w:t xml:space="preserve">provide better </w:t>
      </w:r>
      <w:r w:rsidRPr="00B75A46">
        <w:rPr>
          <w:rFonts w:eastAsiaTheme="minorEastAsia" w:hint="eastAsia"/>
          <w:b/>
          <w:sz w:val="22"/>
          <w:lang w:eastAsia="ja-JP"/>
        </w:rPr>
        <w:t xml:space="preserve">performance </w:t>
      </w:r>
      <w:r w:rsidR="00C008F4" w:rsidRPr="00B75A46">
        <w:rPr>
          <w:rFonts w:eastAsiaTheme="minorEastAsia"/>
          <w:b/>
          <w:sz w:val="22"/>
          <w:lang w:eastAsia="ja-JP"/>
        </w:rPr>
        <w:t>than</w:t>
      </w:r>
      <w:r w:rsidRPr="00B75A46">
        <w:rPr>
          <w:rFonts w:eastAsiaTheme="minorEastAsia" w:hint="eastAsia"/>
          <w:b/>
          <w:sz w:val="22"/>
          <w:lang w:eastAsia="ja-JP"/>
        </w:rPr>
        <w:t xml:space="preserve"> </w:t>
      </w:r>
      <w:r w:rsidRPr="00B75A46">
        <w:rPr>
          <w:rFonts w:eastAsiaTheme="minorEastAsia"/>
          <w:b/>
          <w:sz w:val="22"/>
          <w:lang w:eastAsia="ja-JP"/>
        </w:rPr>
        <w:t xml:space="preserve">options </w:t>
      </w:r>
      <w:r w:rsidR="00C008F4" w:rsidRPr="00B75A46">
        <w:rPr>
          <w:rFonts w:eastAsiaTheme="minorEastAsia"/>
          <w:b/>
          <w:sz w:val="22"/>
          <w:lang w:eastAsia="ja-JP"/>
        </w:rPr>
        <w:t>1 and 2</w:t>
      </w:r>
      <w:r w:rsidR="00C008F4" w:rsidRPr="00B75A46">
        <w:rPr>
          <w:rFonts w:eastAsiaTheme="minorEastAsia" w:hint="eastAsia"/>
          <w:b/>
          <w:sz w:val="22"/>
          <w:lang w:eastAsia="ja-JP"/>
        </w:rPr>
        <w:t>.</w:t>
      </w:r>
    </w:p>
    <w:p w14:paraId="08123FC7" w14:textId="07DB287B" w:rsidR="00C008F4" w:rsidRPr="00B75A46" w:rsidRDefault="00C008F4" w:rsidP="00C008F4">
      <w:pPr>
        <w:spacing w:after="60"/>
        <w:jc w:val="both"/>
        <w:rPr>
          <w:rFonts w:eastAsiaTheme="minorEastAsia"/>
          <w:b/>
          <w:sz w:val="22"/>
          <w:lang w:eastAsia="ja-JP"/>
        </w:rPr>
      </w:pPr>
      <w:r w:rsidRPr="00B75A46">
        <w:rPr>
          <w:rFonts w:eastAsiaTheme="minorEastAsia" w:hint="eastAsia"/>
          <w:b/>
          <w:sz w:val="22"/>
          <w:lang w:eastAsia="ja-JP"/>
        </w:rPr>
        <w:t>Observation</w:t>
      </w:r>
      <w:r w:rsidRPr="00B75A46">
        <w:rPr>
          <w:rFonts w:eastAsiaTheme="minorEastAsia"/>
          <w:b/>
          <w:sz w:val="22"/>
          <w:lang w:eastAsia="ja-JP"/>
        </w:rPr>
        <w:t xml:space="preserve"> 4</w:t>
      </w:r>
      <w:r w:rsidRPr="00B75A46">
        <w:rPr>
          <w:rFonts w:eastAsiaTheme="minorEastAsia" w:hint="eastAsia"/>
          <w:b/>
          <w:sz w:val="22"/>
          <w:lang w:eastAsia="ja-JP"/>
        </w:rPr>
        <w:t xml:space="preserve">: For </w:t>
      </w:r>
      <w:r w:rsidRPr="00B75A46">
        <w:rPr>
          <w:rFonts w:eastAsiaTheme="minorEastAsia"/>
          <w:b/>
          <w:sz w:val="22"/>
          <w:lang w:eastAsia="ja-JP"/>
        </w:rPr>
        <w:t>CP</w:t>
      </w:r>
      <w:r w:rsidRPr="00B75A46">
        <w:rPr>
          <w:rFonts w:eastAsiaTheme="minorEastAsia" w:hint="eastAsia"/>
          <w:b/>
          <w:sz w:val="22"/>
          <w:lang w:eastAsia="ja-JP"/>
        </w:rPr>
        <w:t xml:space="preserve">-OFDM with frequency hopping, </w:t>
      </w:r>
      <w:r w:rsidRPr="00B75A46">
        <w:rPr>
          <w:rFonts w:eastAsiaTheme="minorEastAsia"/>
          <w:b/>
          <w:sz w:val="22"/>
          <w:lang w:eastAsia="ja-JP"/>
        </w:rPr>
        <w:t>option 2 is degraded compared to</w:t>
      </w:r>
      <w:r w:rsidRPr="00B75A46">
        <w:rPr>
          <w:rFonts w:eastAsiaTheme="minorEastAsia" w:hint="eastAsia"/>
          <w:b/>
          <w:sz w:val="22"/>
          <w:lang w:eastAsia="ja-JP"/>
        </w:rPr>
        <w:t xml:space="preserve"> </w:t>
      </w:r>
      <w:r w:rsidRPr="00B75A46">
        <w:rPr>
          <w:rFonts w:eastAsiaTheme="minorEastAsia"/>
          <w:b/>
          <w:sz w:val="22"/>
          <w:lang w:eastAsia="ja-JP"/>
        </w:rPr>
        <w:t xml:space="preserve">option 1 </w:t>
      </w:r>
      <w:r w:rsidR="00AC3635" w:rsidRPr="00B75A46">
        <w:rPr>
          <w:rFonts w:eastAsiaTheme="minorEastAsia" w:hint="eastAsia"/>
          <w:b/>
          <w:sz w:val="22"/>
          <w:lang w:eastAsia="ja-JP"/>
        </w:rPr>
        <w:t xml:space="preserve">for </w:t>
      </w:r>
      <w:r w:rsidR="00AC3635" w:rsidRPr="00B75A46">
        <w:rPr>
          <w:rFonts w:eastAsiaTheme="minorEastAsia"/>
          <w:b/>
          <w:sz w:val="22"/>
          <w:lang w:eastAsia="ja-JP"/>
        </w:rPr>
        <w:t>of the</w:t>
      </w:r>
      <w:r w:rsidR="00AC3635" w:rsidRPr="00B75A46">
        <w:rPr>
          <w:rFonts w:eastAsiaTheme="minorEastAsia" w:hint="eastAsia"/>
          <w:b/>
          <w:sz w:val="22"/>
          <w:lang w:eastAsia="ja-JP"/>
        </w:rPr>
        <w:t xml:space="preserve"> large number of</w:t>
      </w:r>
      <w:r w:rsidRPr="00B75A46">
        <w:rPr>
          <w:rFonts w:eastAsiaTheme="minorEastAsia"/>
          <w:b/>
          <w:sz w:val="22"/>
          <w:lang w:eastAsia="ja-JP"/>
        </w:rPr>
        <w:t xml:space="preserve"> CBs</w:t>
      </w:r>
      <w:r w:rsidR="000A7B6E" w:rsidRPr="00B75A46">
        <w:rPr>
          <w:rFonts w:eastAsiaTheme="minorEastAsia"/>
          <w:b/>
          <w:sz w:val="22"/>
          <w:lang w:eastAsia="ja-JP"/>
        </w:rPr>
        <w:t xml:space="preserve"> due to less frequency diversity gain in each hop</w:t>
      </w:r>
      <w:r w:rsidRPr="00B75A46">
        <w:rPr>
          <w:rFonts w:eastAsiaTheme="minorEastAsia" w:hint="eastAsia"/>
          <w:b/>
          <w:sz w:val="22"/>
          <w:lang w:eastAsia="ja-JP"/>
        </w:rPr>
        <w:t xml:space="preserve">. </w:t>
      </w:r>
    </w:p>
    <w:p w14:paraId="1DCF4347" w14:textId="6D24E5D9" w:rsidR="009B1A4B" w:rsidRPr="00B75A46" w:rsidRDefault="009B1A4B" w:rsidP="009B1A4B">
      <w:pPr>
        <w:spacing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B75A46">
        <w:rPr>
          <w:rFonts w:eastAsia="ＭＳ 明朝"/>
          <w:b/>
          <w:noProof w:val="0"/>
          <w:kern w:val="2"/>
          <w:sz w:val="22"/>
          <w:szCs w:val="22"/>
          <w:lang w:eastAsia="ja-JP"/>
        </w:rPr>
        <w:t>Proposal 2:</w:t>
      </w:r>
      <w:r w:rsidR="00C008F4" w:rsidRPr="00B75A46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 Intra-slot frequency hopping </w:t>
      </w:r>
      <w:proofErr w:type="gramStart"/>
      <w:r w:rsidR="00C008F4" w:rsidRPr="00B75A46">
        <w:rPr>
          <w:rFonts w:eastAsia="ＭＳ 明朝"/>
          <w:b/>
          <w:noProof w:val="0"/>
          <w:kern w:val="2"/>
          <w:sz w:val="22"/>
          <w:szCs w:val="22"/>
          <w:lang w:eastAsia="ja-JP"/>
        </w:rPr>
        <w:t>is supported</w:t>
      </w:r>
      <w:proofErr w:type="gramEnd"/>
      <w:r w:rsidR="00C008F4" w:rsidRPr="00B75A46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 for UL CP-OFDM</w:t>
      </w:r>
      <w:r w:rsidRPr="00B75A46">
        <w:rPr>
          <w:rFonts w:eastAsia="ＭＳ 明朝"/>
          <w:b/>
          <w:noProof w:val="0"/>
          <w:kern w:val="2"/>
          <w:sz w:val="22"/>
          <w:szCs w:val="22"/>
          <w:lang w:eastAsia="ja-JP"/>
        </w:rPr>
        <w:t>.</w:t>
      </w:r>
    </w:p>
    <w:p w14:paraId="73361E95" w14:textId="403C8AC3" w:rsidR="00C008F4" w:rsidRPr="00B75A46" w:rsidRDefault="00C008F4" w:rsidP="00C008F4">
      <w:pPr>
        <w:spacing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B75A46">
        <w:rPr>
          <w:rFonts w:eastAsia="ＭＳ 明朝"/>
          <w:b/>
          <w:noProof w:val="0"/>
          <w:kern w:val="2"/>
          <w:sz w:val="22"/>
          <w:szCs w:val="22"/>
          <w:lang w:eastAsia="ja-JP"/>
        </w:rPr>
        <w:t>Proposal 3: Either of o</w:t>
      </w:r>
      <w:r w:rsidRPr="00B75A46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ption</w:t>
      </w:r>
      <w:r w:rsidRPr="00B75A46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 3 or 4</w:t>
      </w:r>
      <w:r w:rsidRPr="00B75A46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proofErr w:type="gramStart"/>
      <w:r w:rsidRPr="00B75A46">
        <w:rPr>
          <w:rFonts w:eastAsia="ＭＳ 明朝"/>
          <w:b/>
          <w:noProof w:val="0"/>
          <w:kern w:val="2"/>
          <w:sz w:val="22"/>
          <w:szCs w:val="22"/>
          <w:lang w:eastAsia="ja-JP"/>
        </w:rPr>
        <w:t>is</w:t>
      </w:r>
      <w:r w:rsidRPr="00B75A46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supported</w:t>
      </w:r>
      <w:proofErr w:type="gramEnd"/>
      <w:r w:rsidRPr="00B75A46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for RE mapping for </w:t>
      </w:r>
      <w:r w:rsidRPr="00B75A46">
        <w:rPr>
          <w:rFonts w:eastAsia="ＭＳ 明朝"/>
          <w:b/>
          <w:noProof w:val="0"/>
          <w:kern w:val="2"/>
          <w:sz w:val="22"/>
          <w:szCs w:val="22"/>
          <w:lang w:eastAsia="ja-JP"/>
        </w:rPr>
        <w:t>CP-</w:t>
      </w:r>
      <w:r w:rsidRPr="00B75A46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OFDM with intra-slot </w:t>
      </w:r>
      <w:r w:rsidRPr="00B75A46">
        <w:rPr>
          <w:rFonts w:eastAsia="ＭＳ 明朝"/>
          <w:b/>
          <w:noProof w:val="0"/>
          <w:kern w:val="2"/>
          <w:sz w:val="22"/>
          <w:szCs w:val="22"/>
          <w:lang w:eastAsia="ja-JP"/>
        </w:rPr>
        <w:t>frequency hopping.</w:t>
      </w:r>
    </w:p>
    <w:p w14:paraId="21F05B46" w14:textId="28C87B8B" w:rsidR="00E30DB3" w:rsidRPr="00B75A46" w:rsidRDefault="00E30DB3" w:rsidP="00B75A46">
      <w:pPr>
        <w:spacing w:before="60"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</w:p>
    <w:p w14:paraId="0EA3CDA0" w14:textId="1034EE74" w:rsidR="00C008F4" w:rsidRPr="00B75A46" w:rsidRDefault="002C2D70" w:rsidP="00C008F4">
      <w:pPr>
        <w:spacing w:after="60"/>
        <w:jc w:val="center"/>
        <w:rPr>
          <w:rFonts w:eastAsiaTheme="minorEastAsia"/>
          <w:sz w:val="22"/>
          <w:lang w:eastAsia="ja-JP"/>
        </w:rPr>
      </w:pPr>
      <w:r w:rsidRPr="00B75A46">
        <w:rPr>
          <w:lang w:eastAsia="ja-JP"/>
        </w:rPr>
        <w:lastRenderedPageBreak/>
        <w:drawing>
          <wp:inline distT="0" distB="0" distL="0" distR="0" wp14:anchorId="75033A87" wp14:editId="0E027CBB">
            <wp:extent cx="2097360" cy="1750320"/>
            <wp:effectExtent l="0" t="0" r="0" b="2540"/>
            <wp:docPr id="16" name="図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360" cy="175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5A46">
        <w:rPr>
          <w:lang w:eastAsia="ja-JP"/>
        </w:rPr>
        <w:drawing>
          <wp:inline distT="0" distB="0" distL="0" distR="0" wp14:anchorId="2B7E052D" wp14:editId="446D5B8C">
            <wp:extent cx="2094120" cy="1750320"/>
            <wp:effectExtent l="0" t="0" r="1905" b="2540"/>
            <wp:docPr id="17" name="図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120" cy="175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1436C9" w14:textId="77777777" w:rsidR="00C008F4" w:rsidRPr="00B75A46" w:rsidRDefault="00C008F4" w:rsidP="00C008F4">
      <w:pPr>
        <w:spacing w:after="60"/>
        <w:jc w:val="center"/>
        <w:rPr>
          <w:rFonts w:eastAsiaTheme="minorEastAsia"/>
          <w:sz w:val="22"/>
          <w:lang w:eastAsia="ja-JP"/>
        </w:rPr>
      </w:pPr>
      <w:r w:rsidRPr="00B75A46">
        <w:rPr>
          <w:rFonts w:eastAsiaTheme="minorEastAsia" w:hint="eastAsia"/>
          <w:sz w:val="22"/>
          <w:lang w:eastAsia="ja-JP"/>
        </w:rPr>
        <w:t>(a) Resource allocation = 10 RBs</w:t>
      </w:r>
    </w:p>
    <w:p w14:paraId="4B8697AF" w14:textId="77777777" w:rsidR="00C008F4" w:rsidRPr="00B75A46" w:rsidRDefault="00C008F4" w:rsidP="00C008F4">
      <w:pPr>
        <w:spacing w:after="60"/>
        <w:jc w:val="both"/>
        <w:rPr>
          <w:rFonts w:eastAsiaTheme="minorEastAsia"/>
          <w:sz w:val="22"/>
          <w:lang w:eastAsia="ja-JP"/>
        </w:rPr>
      </w:pPr>
    </w:p>
    <w:p w14:paraId="0575E62D" w14:textId="680D21AE" w:rsidR="00C008F4" w:rsidRPr="00B75A46" w:rsidRDefault="002C2D70" w:rsidP="00C008F4">
      <w:pPr>
        <w:spacing w:after="60"/>
        <w:jc w:val="center"/>
        <w:rPr>
          <w:rFonts w:eastAsiaTheme="minorEastAsia"/>
          <w:sz w:val="22"/>
          <w:lang w:eastAsia="ja-JP"/>
        </w:rPr>
      </w:pPr>
      <w:r w:rsidRPr="00B75A46">
        <w:rPr>
          <w:lang w:eastAsia="ja-JP"/>
        </w:rPr>
        <w:drawing>
          <wp:inline distT="0" distB="0" distL="0" distR="0" wp14:anchorId="14A0608F" wp14:editId="6A49D923">
            <wp:extent cx="2100240" cy="1753200"/>
            <wp:effectExtent l="0" t="0" r="0" b="0"/>
            <wp:docPr id="18" name="図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0240" cy="175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5A46">
        <w:rPr>
          <w:lang w:eastAsia="ja-JP"/>
        </w:rPr>
        <w:drawing>
          <wp:inline distT="0" distB="0" distL="0" distR="0" wp14:anchorId="4C3D4220" wp14:editId="6C050BA1">
            <wp:extent cx="2100240" cy="1753200"/>
            <wp:effectExtent l="0" t="0" r="0" b="0"/>
            <wp:docPr id="19" name="図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0240" cy="175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5A46">
        <w:rPr>
          <w:lang w:eastAsia="ja-JP"/>
        </w:rPr>
        <w:drawing>
          <wp:inline distT="0" distB="0" distL="0" distR="0" wp14:anchorId="107805E2" wp14:editId="55411AE4">
            <wp:extent cx="2094120" cy="1750320"/>
            <wp:effectExtent l="0" t="0" r="1905" b="2540"/>
            <wp:docPr id="20" name="図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120" cy="175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0BF869" w14:textId="77777777" w:rsidR="00C008F4" w:rsidRPr="00B75A46" w:rsidRDefault="00C008F4" w:rsidP="00C008F4">
      <w:pPr>
        <w:spacing w:after="60"/>
        <w:jc w:val="center"/>
        <w:rPr>
          <w:rFonts w:eastAsiaTheme="minorEastAsia"/>
          <w:sz w:val="22"/>
          <w:lang w:eastAsia="ja-JP"/>
        </w:rPr>
      </w:pPr>
      <w:r w:rsidRPr="00B75A46">
        <w:rPr>
          <w:rFonts w:eastAsiaTheme="minorEastAsia" w:hint="eastAsia"/>
          <w:sz w:val="22"/>
          <w:lang w:eastAsia="ja-JP"/>
        </w:rPr>
        <w:t xml:space="preserve"> (b) Resource allocation = 50 RBs</w:t>
      </w:r>
    </w:p>
    <w:p w14:paraId="41458021" w14:textId="6E4FF35B" w:rsidR="00C008F4" w:rsidRPr="00B75A46" w:rsidRDefault="00C008F4" w:rsidP="00C008F4">
      <w:pPr>
        <w:spacing w:after="60"/>
        <w:jc w:val="center"/>
        <w:rPr>
          <w:rFonts w:eastAsiaTheme="minorEastAsia"/>
          <w:sz w:val="22"/>
          <w:lang w:eastAsia="ja-JP"/>
        </w:rPr>
      </w:pPr>
      <w:r w:rsidRPr="00B75A46">
        <w:rPr>
          <w:rFonts w:eastAsiaTheme="minorEastAsia" w:hint="eastAsia"/>
          <w:sz w:val="22"/>
          <w:lang w:eastAsia="ja-JP"/>
        </w:rPr>
        <w:t xml:space="preserve">Figure </w:t>
      </w:r>
      <w:r w:rsidRPr="00B75A46">
        <w:rPr>
          <w:rFonts w:eastAsiaTheme="minorEastAsia"/>
          <w:sz w:val="22"/>
          <w:lang w:eastAsia="ja-JP"/>
        </w:rPr>
        <w:t>3</w:t>
      </w:r>
      <w:r w:rsidRPr="00B75A46">
        <w:rPr>
          <w:rFonts w:eastAsiaTheme="minorEastAsia" w:hint="eastAsia"/>
          <w:sz w:val="22"/>
          <w:lang w:eastAsia="ja-JP"/>
        </w:rPr>
        <w:t xml:space="preserve">: BLER performance for different RE mapping </w:t>
      </w:r>
      <w:r w:rsidRPr="00B75A46">
        <w:rPr>
          <w:rFonts w:eastAsiaTheme="minorEastAsia"/>
          <w:sz w:val="22"/>
          <w:lang w:eastAsia="ja-JP"/>
        </w:rPr>
        <w:t>options with CP-OFDM</w:t>
      </w:r>
      <w:r w:rsidR="00AC3635" w:rsidRPr="00B75A46">
        <w:rPr>
          <w:rFonts w:eastAsiaTheme="minorEastAsia" w:hint="eastAsia"/>
          <w:sz w:val="22"/>
          <w:lang w:eastAsia="ja-JP"/>
        </w:rPr>
        <w:t xml:space="preserve"> with frequency hopping</w:t>
      </w:r>
    </w:p>
    <w:p w14:paraId="2E384702" w14:textId="77777777" w:rsidR="00C008F4" w:rsidRPr="00B75A46" w:rsidRDefault="00C008F4" w:rsidP="00B75A46">
      <w:pPr>
        <w:spacing w:before="60"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</w:p>
    <w:p w14:paraId="153AE975" w14:textId="77777777" w:rsidR="00374A07" w:rsidRPr="00B75A46" w:rsidRDefault="00374A07" w:rsidP="008F0188">
      <w:pPr>
        <w:pStyle w:val="ListParagraph"/>
        <w:numPr>
          <w:ilvl w:val="0"/>
          <w:numId w:val="27"/>
        </w:numPr>
        <w:spacing w:before="240" w:after="60"/>
        <w:ind w:left="360" w:firstLineChars="0"/>
        <w:jc w:val="both"/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B75A46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>Default procedure</w:t>
      </w:r>
    </w:p>
    <w:p w14:paraId="14C25190" w14:textId="187CF85D" w:rsidR="00374A07" w:rsidRPr="00B75A46" w:rsidRDefault="00374A07" w:rsidP="0091467A">
      <w:pPr>
        <w:spacing w:after="12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B75A46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Even if </w:t>
      </w:r>
      <w:r w:rsidR="000706D3" w:rsidRPr="00B75A46">
        <w:rPr>
          <w:rFonts w:eastAsia="ＭＳ 明朝" w:hint="eastAsia"/>
          <w:noProof w:val="0"/>
          <w:kern w:val="2"/>
          <w:sz w:val="22"/>
          <w:szCs w:val="22"/>
          <w:lang w:eastAsia="ja-JP"/>
        </w:rPr>
        <w:t>multiple</w:t>
      </w:r>
      <w:r w:rsidRPr="00B75A46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CW mapping schemes </w:t>
      </w:r>
      <w:proofErr w:type="gramStart"/>
      <w:r w:rsidRPr="00B75A46">
        <w:rPr>
          <w:rFonts w:eastAsia="ＭＳ 明朝"/>
          <w:noProof w:val="0"/>
          <w:kern w:val="2"/>
          <w:sz w:val="22"/>
          <w:szCs w:val="22"/>
          <w:lang w:eastAsia="ja-JP"/>
        </w:rPr>
        <w:t>can be selected</w:t>
      </w:r>
      <w:proofErr w:type="gramEnd"/>
      <w:r w:rsidRPr="00B75A46">
        <w:rPr>
          <w:rFonts w:eastAsia="ＭＳ 明朝"/>
          <w:noProof w:val="0"/>
          <w:kern w:val="2"/>
          <w:sz w:val="22"/>
          <w:szCs w:val="22"/>
          <w:lang w:eastAsia="ja-JP"/>
        </w:rPr>
        <w:t>, e.g., by RRC signaling, we need to determine default procedure before RRC connection is setup. For example, it is necessary that we determine CW mapping for random access messages 2/3 and SIB1. For the signals, it is generally more important to consider signal coverage rather than fast data decoding.</w:t>
      </w:r>
    </w:p>
    <w:p w14:paraId="21A2BF92" w14:textId="2687F134" w:rsidR="008F0188" w:rsidRPr="00B75A46" w:rsidRDefault="008F0188" w:rsidP="003C6F0E">
      <w:pPr>
        <w:spacing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B75A46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C008F4" w:rsidRPr="00B75A46">
        <w:rPr>
          <w:rFonts w:eastAsia="ＭＳ 明朝"/>
          <w:b/>
          <w:noProof w:val="0"/>
          <w:kern w:val="2"/>
          <w:sz w:val="22"/>
          <w:szCs w:val="22"/>
          <w:lang w:eastAsia="ja-JP"/>
        </w:rPr>
        <w:t>4</w:t>
      </w:r>
      <w:r w:rsidRPr="00B75A46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: </w:t>
      </w:r>
      <w:r w:rsidRPr="00B75A46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Default procedure </w:t>
      </w:r>
      <w:r w:rsidR="003C6F0E" w:rsidRPr="00B75A46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before RRC connection </w:t>
      </w:r>
      <w:proofErr w:type="gramStart"/>
      <w:r w:rsidRPr="00B75A46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should be specified</w:t>
      </w:r>
      <w:proofErr w:type="gramEnd"/>
      <w:r w:rsidRPr="00B75A46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for RE mapping for NR, e.g., </w:t>
      </w:r>
      <w:r w:rsidR="003C6F0E" w:rsidRPr="00B75A46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option </w:t>
      </w:r>
      <w:r w:rsidR="00BF1A4A" w:rsidRPr="00B75A46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3 or 4</w:t>
      </w:r>
      <w:r w:rsidR="00AC3635" w:rsidRPr="00B75A46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for transmission with frequency hopping and option 1 for others</w:t>
      </w:r>
      <w:r w:rsidRPr="00B75A46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1E5AF0B6" w14:textId="77777777" w:rsidR="0041628A" w:rsidRPr="00B75A46" w:rsidRDefault="0041628A" w:rsidP="00D16DA0">
      <w:pPr>
        <w:pStyle w:val="Heading1"/>
        <w:ind w:left="432" w:hanging="432"/>
        <w:rPr>
          <w:b/>
          <w:sz w:val="24"/>
          <w:szCs w:val="22"/>
        </w:rPr>
      </w:pPr>
      <w:r w:rsidRPr="00B75A46">
        <w:rPr>
          <w:b/>
          <w:sz w:val="24"/>
          <w:szCs w:val="22"/>
        </w:rPr>
        <w:t>Summary</w:t>
      </w:r>
    </w:p>
    <w:p w14:paraId="21D1428C" w14:textId="4BEC35EB" w:rsidR="00C44F8A" w:rsidRPr="00B75A46" w:rsidRDefault="00E656F8" w:rsidP="00DA4B2F">
      <w:pPr>
        <w:spacing w:after="12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B75A46">
        <w:rPr>
          <w:sz w:val="22"/>
          <w:szCs w:val="22"/>
          <w:lang w:eastAsia="ja-JP"/>
        </w:rPr>
        <w:t xml:space="preserve">In this contribution, </w:t>
      </w:r>
      <w:r w:rsidR="00DA2218" w:rsidRPr="00B75A46">
        <w:rPr>
          <w:rFonts w:eastAsia="SimSun"/>
          <w:noProof w:val="0"/>
          <w:kern w:val="2"/>
          <w:sz w:val="22"/>
          <w:szCs w:val="22"/>
          <w:lang w:eastAsia="zh-CN"/>
        </w:rPr>
        <w:t xml:space="preserve">we </w:t>
      </w:r>
      <w:r w:rsidR="00DA2218" w:rsidRPr="00B75A46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presented </w:t>
      </w:r>
      <w:r w:rsidR="00187C76" w:rsidRPr="00B75A46">
        <w:rPr>
          <w:rFonts w:eastAsiaTheme="minorEastAsia"/>
          <w:noProof w:val="0"/>
          <w:kern w:val="2"/>
          <w:sz w:val="22"/>
          <w:szCs w:val="22"/>
          <w:lang w:eastAsia="ja-JP"/>
        </w:rPr>
        <w:t>our</w:t>
      </w:r>
      <w:r w:rsidR="00DA2218" w:rsidRPr="00B75A46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views on </w:t>
      </w:r>
      <w:r w:rsidR="00187C76" w:rsidRPr="00B75A46">
        <w:rPr>
          <w:rFonts w:eastAsiaTheme="minorEastAsia"/>
          <w:noProof w:val="0"/>
          <w:kern w:val="2"/>
          <w:sz w:val="22"/>
          <w:szCs w:val="22"/>
          <w:lang w:eastAsia="ja-JP"/>
        </w:rPr>
        <w:t>CW mapping</w:t>
      </w:r>
      <w:r w:rsidR="00C07F8E" w:rsidRPr="00B75A46">
        <w:rPr>
          <w:rFonts w:eastAsia="ＭＳ 明朝"/>
          <w:noProof w:val="0"/>
          <w:kern w:val="2"/>
          <w:sz w:val="22"/>
          <w:szCs w:val="22"/>
          <w:lang w:eastAsia="ja-JP"/>
        </w:rPr>
        <w:t>.</w:t>
      </w:r>
      <w:r w:rsidR="00187C76" w:rsidRPr="00B75A46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</w:t>
      </w:r>
      <w:r w:rsidR="001E6E55" w:rsidRPr="00B75A46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Observations and proposals </w:t>
      </w:r>
      <w:proofErr w:type="gramStart"/>
      <w:r w:rsidR="00187C76" w:rsidRPr="00B75A46">
        <w:rPr>
          <w:rFonts w:eastAsia="ＭＳ 明朝"/>
          <w:noProof w:val="0"/>
          <w:kern w:val="2"/>
          <w:sz w:val="22"/>
          <w:szCs w:val="22"/>
          <w:lang w:eastAsia="ja-JP"/>
        </w:rPr>
        <w:t>were reached</w:t>
      </w:r>
      <w:proofErr w:type="gramEnd"/>
      <w:r w:rsidR="00187C76" w:rsidRPr="00B75A46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as follows.</w:t>
      </w:r>
    </w:p>
    <w:p w14:paraId="24FD2169" w14:textId="77777777" w:rsidR="005B3603" w:rsidRPr="00B75A46" w:rsidRDefault="005B3603" w:rsidP="005B3603">
      <w:pPr>
        <w:spacing w:after="60"/>
        <w:jc w:val="both"/>
        <w:rPr>
          <w:rFonts w:eastAsiaTheme="minorEastAsia"/>
          <w:b/>
          <w:sz w:val="22"/>
          <w:lang w:eastAsia="ja-JP"/>
        </w:rPr>
      </w:pPr>
      <w:r w:rsidRPr="00B75A46">
        <w:rPr>
          <w:rFonts w:eastAsiaTheme="minorEastAsia" w:hint="eastAsia"/>
          <w:b/>
          <w:sz w:val="22"/>
          <w:lang w:eastAsia="ja-JP"/>
        </w:rPr>
        <w:t>Observation</w:t>
      </w:r>
      <w:r w:rsidRPr="00B75A46">
        <w:rPr>
          <w:rFonts w:eastAsiaTheme="minorEastAsia"/>
          <w:b/>
          <w:sz w:val="22"/>
          <w:lang w:eastAsia="ja-JP"/>
        </w:rPr>
        <w:t xml:space="preserve"> 1</w:t>
      </w:r>
      <w:r w:rsidRPr="00B75A46">
        <w:rPr>
          <w:rFonts w:eastAsiaTheme="minorEastAsia" w:hint="eastAsia"/>
          <w:b/>
          <w:sz w:val="22"/>
          <w:lang w:eastAsia="ja-JP"/>
        </w:rPr>
        <w:t xml:space="preserve">: For DFT-s-OFDM with frequency hopping, performance for frequency first mapping (as in option 1) is degraded compared to </w:t>
      </w:r>
      <w:r w:rsidRPr="00B75A46">
        <w:rPr>
          <w:rFonts w:eastAsiaTheme="minorEastAsia"/>
          <w:b/>
          <w:sz w:val="22"/>
          <w:lang w:eastAsia="ja-JP"/>
        </w:rPr>
        <w:t>options 2-4</w:t>
      </w:r>
      <w:r w:rsidRPr="00B75A46">
        <w:rPr>
          <w:rFonts w:eastAsiaTheme="minorEastAsia" w:hint="eastAsia"/>
          <w:b/>
          <w:sz w:val="22"/>
          <w:lang w:eastAsia="ja-JP"/>
        </w:rPr>
        <w:t xml:space="preserve"> with freqency hopping gain. </w:t>
      </w:r>
    </w:p>
    <w:p w14:paraId="1DF771F1" w14:textId="77777777" w:rsidR="005B3603" w:rsidRPr="00B75A46" w:rsidRDefault="005B3603" w:rsidP="005B3603">
      <w:pPr>
        <w:spacing w:after="60"/>
        <w:jc w:val="both"/>
        <w:rPr>
          <w:rFonts w:eastAsiaTheme="minorEastAsia"/>
          <w:b/>
          <w:sz w:val="22"/>
          <w:lang w:eastAsia="ja-JP"/>
        </w:rPr>
      </w:pPr>
      <w:r w:rsidRPr="00B75A46">
        <w:rPr>
          <w:rFonts w:eastAsiaTheme="minorEastAsia" w:hint="eastAsia"/>
          <w:b/>
          <w:sz w:val="22"/>
          <w:lang w:eastAsia="ja-JP"/>
        </w:rPr>
        <w:t xml:space="preserve">Observation </w:t>
      </w:r>
      <w:r w:rsidRPr="00B75A46">
        <w:rPr>
          <w:rFonts w:eastAsiaTheme="minorEastAsia"/>
          <w:b/>
          <w:sz w:val="22"/>
          <w:lang w:eastAsia="ja-JP"/>
        </w:rPr>
        <w:t>2</w:t>
      </w:r>
      <w:r w:rsidRPr="00B75A46">
        <w:rPr>
          <w:rFonts w:eastAsiaTheme="minorEastAsia" w:hint="eastAsia"/>
          <w:b/>
          <w:sz w:val="22"/>
          <w:lang w:eastAsia="ja-JP"/>
        </w:rPr>
        <w:t xml:space="preserve">: </w:t>
      </w:r>
      <w:r w:rsidRPr="00B75A46">
        <w:rPr>
          <w:rFonts w:eastAsiaTheme="minorEastAsia"/>
          <w:b/>
          <w:sz w:val="22"/>
          <w:lang w:eastAsia="ja-JP"/>
        </w:rPr>
        <w:t>Options 3 and 4</w:t>
      </w:r>
      <w:r w:rsidRPr="00B75A46">
        <w:rPr>
          <w:rFonts w:eastAsiaTheme="minorEastAsia" w:hint="eastAsia"/>
          <w:b/>
          <w:sz w:val="22"/>
          <w:lang w:eastAsia="ja-JP"/>
        </w:rPr>
        <w:t xml:space="preserve"> </w:t>
      </w:r>
      <w:r w:rsidRPr="00B75A46">
        <w:rPr>
          <w:rFonts w:eastAsiaTheme="minorEastAsia"/>
          <w:b/>
          <w:sz w:val="22"/>
          <w:lang w:eastAsia="ja-JP"/>
        </w:rPr>
        <w:t xml:space="preserve">achieve almost the same performance as option 2 </w:t>
      </w:r>
      <w:r w:rsidRPr="00B75A46">
        <w:rPr>
          <w:rFonts w:eastAsiaTheme="minorEastAsia" w:hint="eastAsia"/>
          <w:b/>
          <w:sz w:val="22"/>
          <w:lang w:eastAsia="ja-JP"/>
        </w:rPr>
        <w:t xml:space="preserve">but </w:t>
      </w:r>
      <w:r w:rsidRPr="00B75A46">
        <w:rPr>
          <w:rFonts w:eastAsiaTheme="minorEastAsia"/>
          <w:b/>
          <w:sz w:val="22"/>
          <w:lang w:eastAsia="ja-JP"/>
        </w:rPr>
        <w:t>with benefit of pipe-line operation</w:t>
      </w:r>
      <w:r w:rsidRPr="00B75A46">
        <w:rPr>
          <w:rFonts w:eastAsiaTheme="minorEastAsia" w:hint="eastAsia"/>
          <w:b/>
          <w:sz w:val="22"/>
          <w:lang w:eastAsia="ja-JP"/>
        </w:rPr>
        <w:t>.</w:t>
      </w:r>
    </w:p>
    <w:p w14:paraId="38DAF841" w14:textId="77777777" w:rsidR="005B3603" w:rsidRPr="00B75A46" w:rsidRDefault="005B3603" w:rsidP="005B3603">
      <w:pPr>
        <w:spacing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B75A46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Proposal 1: </w:t>
      </w:r>
      <w:r w:rsidRPr="00B75A46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Either of following options </w:t>
      </w:r>
      <w:proofErr w:type="gramStart"/>
      <w:r w:rsidRPr="00B75A46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is supported</w:t>
      </w:r>
      <w:proofErr w:type="gramEnd"/>
      <w:r w:rsidRPr="00B75A46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for RE mapping for DFT-s-OFDM with intra-slot </w:t>
      </w:r>
      <w:r w:rsidRPr="00B75A46">
        <w:rPr>
          <w:rFonts w:eastAsia="ＭＳ 明朝"/>
          <w:b/>
          <w:noProof w:val="0"/>
          <w:kern w:val="2"/>
          <w:sz w:val="22"/>
          <w:szCs w:val="22"/>
          <w:lang w:eastAsia="ja-JP"/>
        </w:rPr>
        <w:t>frequency hopping.</w:t>
      </w:r>
    </w:p>
    <w:p w14:paraId="437296F3" w14:textId="77777777" w:rsidR="005B3603" w:rsidRPr="00B75A46" w:rsidRDefault="005B3603" w:rsidP="005B3603">
      <w:pPr>
        <w:pStyle w:val="ListParagraph"/>
        <w:numPr>
          <w:ilvl w:val="0"/>
          <w:numId w:val="44"/>
        </w:numPr>
        <w:spacing w:after="60"/>
        <w:ind w:firstLineChars="0"/>
        <w:jc w:val="both"/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B75A46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Option 3: Subcarriers in </w:t>
      </w:r>
      <w:proofErr w:type="gramStart"/>
      <w:r w:rsidRPr="00B75A46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>1st</w:t>
      </w:r>
      <w:proofErr w:type="gramEnd"/>
      <w:r w:rsidRPr="00B75A46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 hop, then subcarriers in 2nd hop, repeat the mapping by starting from the subsequent OFDM symbol in the 1st hop</w:t>
      </w:r>
      <w:r w:rsidRPr="00B75A46">
        <w:rPr>
          <w:rFonts w:ascii="Times New Roman" w:eastAsia="ＭＳ 明朝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(where mapping of the 1</w:t>
      </w:r>
      <w:r w:rsidRPr="00B75A46">
        <w:rPr>
          <w:rFonts w:ascii="Times New Roman" w:eastAsia="ＭＳ 明朝" w:hAnsi="Times New Roman" w:cs="Times New Roman" w:hint="eastAsia"/>
          <w:b/>
          <w:noProof w:val="0"/>
          <w:kern w:val="2"/>
          <w:sz w:val="22"/>
          <w:szCs w:val="22"/>
          <w:vertAlign w:val="superscript"/>
          <w:lang w:eastAsia="ja-JP"/>
        </w:rPr>
        <w:t>st</w:t>
      </w:r>
      <w:r w:rsidRPr="00B75A46">
        <w:rPr>
          <w:rFonts w:ascii="Times New Roman" w:eastAsia="ＭＳ 明朝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hop and the 2</w:t>
      </w:r>
      <w:r w:rsidRPr="00B75A46">
        <w:rPr>
          <w:rFonts w:ascii="Times New Roman" w:eastAsia="ＭＳ 明朝" w:hAnsi="Times New Roman" w:cs="Times New Roman" w:hint="eastAsia"/>
          <w:b/>
          <w:noProof w:val="0"/>
          <w:kern w:val="2"/>
          <w:sz w:val="22"/>
          <w:szCs w:val="22"/>
          <w:vertAlign w:val="superscript"/>
          <w:lang w:eastAsia="ja-JP"/>
        </w:rPr>
        <w:t>nd</w:t>
      </w:r>
      <w:r w:rsidRPr="00B75A46">
        <w:rPr>
          <w:rFonts w:ascii="Times New Roman" w:eastAsia="ＭＳ 明朝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hop is performed backward manner in the time domain)</w:t>
      </w:r>
      <w:r w:rsidRPr="00B75A46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>.</w:t>
      </w:r>
    </w:p>
    <w:p w14:paraId="1E15D11B" w14:textId="77777777" w:rsidR="005B3603" w:rsidRPr="00B75A46" w:rsidRDefault="005B3603" w:rsidP="005B3603">
      <w:pPr>
        <w:pStyle w:val="ListParagraph"/>
        <w:numPr>
          <w:ilvl w:val="0"/>
          <w:numId w:val="44"/>
        </w:numPr>
        <w:spacing w:after="60"/>
        <w:ind w:firstLineChars="0"/>
        <w:jc w:val="both"/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B75A46">
        <w:rPr>
          <w:rFonts w:ascii="Times New Roman" w:eastAsia="ＭＳ 明朝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Option 4: </w:t>
      </w:r>
      <w:r w:rsidRPr="00B75A46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Subcarriers in </w:t>
      </w:r>
      <w:proofErr w:type="gramStart"/>
      <w:r w:rsidRPr="00B75A46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>1st</w:t>
      </w:r>
      <w:proofErr w:type="gramEnd"/>
      <w:r w:rsidRPr="00B75A46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 hop, then subcarriers in 2nd hop, repeat the mapping by starting from the subsequent OFDM symbol in the 1st hop</w:t>
      </w:r>
      <w:r w:rsidRPr="00B75A46">
        <w:rPr>
          <w:rFonts w:ascii="Times New Roman" w:eastAsia="ＭＳ 明朝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(where mapping of the 1</w:t>
      </w:r>
      <w:r w:rsidRPr="00B75A46">
        <w:rPr>
          <w:rFonts w:ascii="Times New Roman" w:eastAsia="ＭＳ 明朝" w:hAnsi="Times New Roman" w:cs="Times New Roman" w:hint="eastAsia"/>
          <w:b/>
          <w:noProof w:val="0"/>
          <w:kern w:val="2"/>
          <w:sz w:val="22"/>
          <w:szCs w:val="22"/>
          <w:vertAlign w:val="superscript"/>
          <w:lang w:eastAsia="ja-JP"/>
        </w:rPr>
        <w:t>st</w:t>
      </w:r>
      <w:r w:rsidRPr="00B75A46">
        <w:rPr>
          <w:rFonts w:ascii="Times New Roman" w:eastAsia="ＭＳ 明朝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hop is performed </w:t>
      </w:r>
      <w:r w:rsidRPr="00B75A46">
        <w:rPr>
          <w:rFonts w:ascii="Times New Roman" w:eastAsia="ＭＳ 明朝" w:hAnsi="Times New Roman" w:cs="Times New Roman" w:hint="eastAsia"/>
          <w:b/>
          <w:noProof w:val="0"/>
          <w:kern w:val="2"/>
          <w:sz w:val="22"/>
          <w:szCs w:val="22"/>
          <w:lang w:eastAsia="ja-JP"/>
        </w:rPr>
        <w:lastRenderedPageBreak/>
        <w:t>backward manner, while that of the 2</w:t>
      </w:r>
      <w:r w:rsidRPr="00B75A46">
        <w:rPr>
          <w:rFonts w:ascii="Times New Roman" w:eastAsia="ＭＳ 明朝" w:hAnsi="Times New Roman" w:cs="Times New Roman" w:hint="eastAsia"/>
          <w:b/>
          <w:noProof w:val="0"/>
          <w:kern w:val="2"/>
          <w:sz w:val="22"/>
          <w:szCs w:val="22"/>
          <w:vertAlign w:val="superscript"/>
          <w:lang w:eastAsia="ja-JP"/>
        </w:rPr>
        <w:t>nd</w:t>
      </w:r>
      <w:r w:rsidRPr="00B75A46">
        <w:rPr>
          <w:rFonts w:ascii="Times New Roman" w:eastAsia="ＭＳ 明朝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hop is performed with forward manner in the time domain)</w:t>
      </w:r>
      <w:r w:rsidRPr="00B75A46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>.</w:t>
      </w:r>
    </w:p>
    <w:p w14:paraId="466F007D" w14:textId="77777777" w:rsidR="00C008F4" w:rsidRPr="00B75A46" w:rsidRDefault="00C008F4" w:rsidP="00C008F4">
      <w:pPr>
        <w:spacing w:after="60"/>
        <w:jc w:val="both"/>
        <w:rPr>
          <w:rFonts w:eastAsiaTheme="minorEastAsia"/>
          <w:b/>
          <w:sz w:val="22"/>
          <w:lang w:eastAsia="ja-JP"/>
        </w:rPr>
      </w:pPr>
      <w:r w:rsidRPr="00B75A46">
        <w:rPr>
          <w:rFonts w:eastAsiaTheme="minorEastAsia" w:hint="eastAsia"/>
          <w:b/>
          <w:sz w:val="22"/>
          <w:lang w:eastAsia="ja-JP"/>
        </w:rPr>
        <w:t>Observation</w:t>
      </w:r>
      <w:r w:rsidRPr="00B75A46">
        <w:rPr>
          <w:rFonts w:eastAsiaTheme="minorEastAsia"/>
          <w:b/>
          <w:sz w:val="22"/>
          <w:lang w:eastAsia="ja-JP"/>
        </w:rPr>
        <w:t xml:space="preserve"> 3</w:t>
      </w:r>
      <w:r w:rsidRPr="00B75A46">
        <w:rPr>
          <w:rFonts w:eastAsiaTheme="minorEastAsia" w:hint="eastAsia"/>
          <w:b/>
          <w:sz w:val="22"/>
          <w:lang w:eastAsia="ja-JP"/>
        </w:rPr>
        <w:t xml:space="preserve">: For </w:t>
      </w:r>
      <w:r w:rsidRPr="00B75A46">
        <w:rPr>
          <w:rFonts w:eastAsiaTheme="minorEastAsia"/>
          <w:b/>
          <w:sz w:val="22"/>
          <w:lang w:eastAsia="ja-JP"/>
        </w:rPr>
        <w:t>CP</w:t>
      </w:r>
      <w:r w:rsidRPr="00B75A46">
        <w:rPr>
          <w:rFonts w:eastAsiaTheme="minorEastAsia" w:hint="eastAsia"/>
          <w:b/>
          <w:sz w:val="22"/>
          <w:lang w:eastAsia="ja-JP"/>
        </w:rPr>
        <w:t xml:space="preserve">-OFDM with frequency hopping, </w:t>
      </w:r>
      <w:r w:rsidRPr="00B75A46">
        <w:rPr>
          <w:rFonts w:eastAsiaTheme="minorEastAsia"/>
          <w:b/>
          <w:sz w:val="22"/>
          <w:lang w:eastAsia="ja-JP"/>
        </w:rPr>
        <w:t>options 3 and 4 provide better performance than options 1 and 2.</w:t>
      </w:r>
    </w:p>
    <w:p w14:paraId="2B729FD1" w14:textId="77777777" w:rsidR="00C008F4" w:rsidRPr="00B75A46" w:rsidRDefault="00C008F4" w:rsidP="00C008F4">
      <w:pPr>
        <w:spacing w:after="60"/>
        <w:jc w:val="both"/>
        <w:rPr>
          <w:rFonts w:eastAsiaTheme="minorEastAsia"/>
          <w:b/>
          <w:sz w:val="22"/>
          <w:lang w:eastAsia="ja-JP"/>
        </w:rPr>
      </w:pPr>
      <w:r w:rsidRPr="00B75A46">
        <w:rPr>
          <w:rFonts w:eastAsiaTheme="minorEastAsia"/>
          <w:b/>
          <w:sz w:val="22"/>
          <w:lang w:eastAsia="ja-JP"/>
        </w:rPr>
        <w:t xml:space="preserve">Observation 4: For CP-OFDM with frequency hopping, option 2 is degraded compared to option 1 in the case of a lot of CBs. </w:t>
      </w:r>
    </w:p>
    <w:p w14:paraId="6769D7AF" w14:textId="77777777" w:rsidR="00C008F4" w:rsidRPr="00B75A46" w:rsidRDefault="00C008F4" w:rsidP="00C008F4">
      <w:pPr>
        <w:spacing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B75A46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Proposal 2: Intra-slot frequency hopping </w:t>
      </w:r>
      <w:proofErr w:type="gramStart"/>
      <w:r w:rsidRPr="00B75A46">
        <w:rPr>
          <w:rFonts w:eastAsia="ＭＳ 明朝"/>
          <w:b/>
          <w:noProof w:val="0"/>
          <w:kern w:val="2"/>
          <w:sz w:val="22"/>
          <w:szCs w:val="22"/>
          <w:lang w:eastAsia="ja-JP"/>
        </w:rPr>
        <w:t>is supported</w:t>
      </w:r>
      <w:proofErr w:type="gramEnd"/>
      <w:r w:rsidRPr="00B75A46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 for UL CP-OFDM.</w:t>
      </w:r>
    </w:p>
    <w:p w14:paraId="62844EB5" w14:textId="77777777" w:rsidR="00C008F4" w:rsidRPr="00B75A46" w:rsidRDefault="00C008F4" w:rsidP="00C008F4">
      <w:pPr>
        <w:spacing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B75A46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Proposal 3: Either of option 3 or 4 </w:t>
      </w:r>
      <w:proofErr w:type="gramStart"/>
      <w:r w:rsidRPr="00B75A46">
        <w:rPr>
          <w:rFonts w:eastAsia="ＭＳ 明朝"/>
          <w:b/>
          <w:noProof w:val="0"/>
          <w:kern w:val="2"/>
          <w:sz w:val="22"/>
          <w:szCs w:val="22"/>
          <w:lang w:eastAsia="ja-JP"/>
        </w:rPr>
        <w:t>is supported</w:t>
      </w:r>
      <w:proofErr w:type="gramEnd"/>
      <w:r w:rsidRPr="00B75A46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 for RE mapping for CP-OFDM with intra-slot frequency hopping.</w:t>
      </w:r>
    </w:p>
    <w:p w14:paraId="0620BFFF" w14:textId="77777777" w:rsidR="00B75A46" w:rsidRPr="00B75A46" w:rsidRDefault="00B75A46" w:rsidP="00B75A46">
      <w:pPr>
        <w:spacing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B75A46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Proposal 4: </w:t>
      </w:r>
      <w:r w:rsidRPr="00B75A46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Default procedure before RRC connection </w:t>
      </w:r>
      <w:proofErr w:type="gramStart"/>
      <w:r w:rsidRPr="00B75A46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should be specified</w:t>
      </w:r>
      <w:proofErr w:type="gramEnd"/>
      <w:r w:rsidRPr="00B75A46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for RE mapping for NR, e.g., option 3 or 4 for transmission with frequency hopping and option 1 for others.</w:t>
      </w:r>
    </w:p>
    <w:p w14:paraId="5FC6ECD0" w14:textId="77777777" w:rsidR="0041628A" w:rsidRPr="00B75A46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B75A46">
        <w:rPr>
          <w:b/>
          <w:sz w:val="24"/>
          <w:szCs w:val="22"/>
        </w:rPr>
        <w:t>References</w:t>
      </w:r>
    </w:p>
    <w:p w14:paraId="2BAC4901" w14:textId="456B230B" w:rsidR="00F47D2C" w:rsidRPr="00B75A46" w:rsidRDefault="00F47D2C" w:rsidP="00360AF8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proofErr w:type="gramStart"/>
      <w:r w:rsidRPr="00B75A46">
        <w:rPr>
          <w:rFonts w:eastAsiaTheme="minorEastAsia"/>
          <w:noProof w:val="0"/>
          <w:sz w:val="22"/>
          <w:szCs w:val="22"/>
          <w:lang w:eastAsia="ja-JP"/>
        </w:rPr>
        <w:t xml:space="preserve">3GPP, </w:t>
      </w:r>
      <w:r w:rsidR="00BE47DB" w:rsidRPr="00B75A46">
        <w:rPr>
          <w:rFonts w:eastAsiaTheme="minorEastAsia"/>
          <w:noProof w:val="0"/>
          <w:sz w:val="22"/>
          <w:szCs w:val="22"/>
          <w:lang w:eastAsia="ja-JP"/>
        </w:rPr>
        <w:t>“</w:t>
      </w:r>
      <w:r w:rsidR="00360AF8" w:rsidRPr="00B75A46">
        <w:rPr>
          <w:rFonts w:eastAsiaTheme="minorEastAsia"/>
          <w:noProof w:val="0"/>
          <w:sz w:val="22"/>
          <w:szCs w:val="22"/>
          <w:lang w:eastAsia="ja-JP"/>
        </w:rPr>
        <w:t>Draft Report of 3GPP TSG RAN WG1 #</w:t>
      </w:r>
      <w:r w:rsidR="005F2791" w:rsidRPr="00B75A46">
        <w:rPr>
          <w:rFonts w:eastAsiaTheme="minorEastAsia" w:hint="eastAsia"/>
          <w:noProof w:val="0"/>
          <w:sz w:val="22"/>
          <w:szCs w:val="22"/>
          <w:lang w:eastAsia="ja-JP"/>
        </w:rPr>
        <w:t>90</w:t>
      </w:r>
      <w:r w:rsidR="00360AF8" w:rsidRPr="00B75A46">
        <w:rPr>
          <w:rFonts w:eastAsiaTheme="minorEastAsia"/>
          <w:noProof w:val="0"/>
          <w:sz w:val="22"/>
          <w:szCs w:val="22"/>
          <w:lang w:eastAsia="ja-JP"/>
        </w:rPr>
        <w:t xml:space="preserve"> v0.1.0</w:t>
      </w:r>
      <w:r w:rsidR="00BE47DB" w:rsidRPr="00B75A46">
        <w:rPr>
          <w:rFonts w:eastAsiaTheme="minorEastAsia"/>
          <w:noProof w:val="0"/>
          <w:sz w:val="22"/>
          <w:szCs w:val="22"/>
          <w:lang w:eastAsia="ja-JP"/>
        </w:rPr>
        <w:t xml:space="preserve">,” </w:t>
      </w:r>
      <w:r w:rsidR="00360AF8" w:rsidRPr="00B75A46">
        <w:rPr>
          <w:rFonts w:eastAsiaTheme="minorEastAsia" w:hint="eastAsia"/>
          <w:noProof w:val="0"/>
          <w:sz w:val="22"/>
          <w:szCs w:val="22"/>
          <w:lang w:eastAsia="ja-JP"/>
        </w:rPr>
        <w:t>Aug</w:t>
      </w:r>
      <w:r w:rsidR="00BF1E75" w:rsidRPr="00B75A46">
        <w:rPr>
          <w:rFonts w:eastAsiaTheme="minorEastAsia"/>
          <w:noProof w:val="0"/>
          <w:sz w:val="22"/>
          <w:szCs w:val="22"/>
          <w:lang w:eastAsia="ja-JP"/>
        </w:rPr>
        <w:t>.</w:t>
      </w:r>
      <w:r w:rsidR="00BE47DB" w:rsidRPr="00B75A46">
        <w:rPr>
          <w:rFonts w:eastAsiaTheme="minorEastAsia"/>
          <w:noProof w:val="0"/>
          <w:sz w:val="22"/>
          <w:szCs w:val="22"/>
          <w:lang w:eastAsia="ja-JP"/>
        </w:rPr>
        <w:t xml:space="preserve"> 201</w:t>
      </w:r>
      <w:r w:rsidR="001761FA" w:rsidRPr="00B75A46">
        <w:rPr>
          <w:rFonts w:eastAsiaTheme="minorEastAsia"/>
          <w:noProof w:val="0"/>
          <w:sz w:val="22"/>
          <w:szCs w:val="22"/>
          <w:lang w:eastAsia="ja-JP"/>
        </w:rPr>
        <w:t>7</w:t>
      </w:r>
      <w:r w:rsidR="00BE47DB" w:rsidRPr="00B75A46">
        <w:rPr>
          <w:rFonts w:eastAsiaTheme="minorEastAsia"/>
          <w:noProof w:val="0"/>
          <w:sz w:val="22"/>
          <w:szCs w:val="22"/>
          <w:lang w:eastAsia="ja-JP"/>
        </w:rPr>
        <w:t>.</w:t>
      </w:r>
      <w:proofErr w:type="gramEnd"/>
    </w:p>
    <w:p w14:paraId="7BC8D4DB" w14:textId="4906803C" w:rsidR="00262048" w:rsidRPr="00B75A46" w:rsidRDefault="005F2791" w:rsidP="005F2791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B75A46">
        <w:rPr>
          <w:rFonts w:eastAsiaTheme="minorEastAsia" w:hint="eastAsia"/>
          <w:noProof w:val="0"/>
          <w:sz w:val="22"/>
          <w:szCs w:val="22"/>
          <w:lang w:eastAsia="ja-JP"/>
        </w:rPr>
        <w:t xml:space="preserve">3GPP, </w:t>
      </w:r>
      <w:r w:rsidRPr="00B75A46">
        <w:rPr>
          <w:rFonts w:eastAsiaTheme="minorEastAsia"/>
          <w:noProof w:val="0"/>
          <w:sz w:val="22"/>
          <w:szCs w:val="22"/>
          <w:lang w:eastAsia="ja-JP"/>
        </w:rPr>
        <w:t>R1-1714598</w:t>
      </w:r>
      <w:r w:rsidRPr="00B75A46">
        <w:rPr>
          <w:rFonts w:eastAsiaTheme="minorEastAsia" w:hint="eastAsia"/>
          <w:noProof w:val="0"/>
          <w:sz w:val="22"/>
          <w:szCs w:val="22"/>
          <w:lang w:eastAsia="ja-JP"/>
        </w:rPr>
        <w:t xml:space="preserve">, </w:t>
      </w:r>
      <w:r w:rsidRPr="00B75A46">
        <w:rPr>
          <w:rFonts w:eastAsiaTheme="minorEastAsia"/>
          <w:noProof w:val="0"/>
          <w:sz w:val="22"/>
          <w:szCs w:val="22"/>
          <w:lang w:eastAsia="ja-JP"/>
        </w:rPr>
        <w:t>“Details on Resource Element Mapping</w:t>
      </w:r>
      <w:r w:rsidRPr="00B75A46">
        <w:rPr>
          <w:rFonts w:eastAsiaTheme="minorEastAsia" w:hint="eastAsia"/>
          <w:noProof w:val="0"/>
          <w:sz w:val="22"/>
          <w:szCs w:val="22"/>
          <w:lang w:eastAsia="ja-JP"/>
        </w:rPr>
        <w:t>,</w:t>
      </w:r>
      <w:r w:rsidRPr="00B75A46">
        <w:rPr>
          <w:rFonts w:eastAsiaTheme="minorEastAsia"/>
          <w:noProof w:val="0"/>
          <w:sz w:val="22"/>
          <w:szCs w:val="22"/>
          <w:lang w:eastAsia="ja-JP"/>
        </w:rPr>
        <w:t>”</w:t>
      </w:r>
      <w:r w:rsidRPr="00B75A46">
        <w:rPr>
          <w:rFonts w:eastAsiaTheme="minorEastAsia" w:hint="eastAsia"/>
          <w:noProof w:val="0"/>
          <w:sz w:val="22"/>
          <w:szCs w:val="22"/>
          <w:lang w:eastAsia="ja-JP"/>
        </w:rPr>
        <w:t xml:space="preserve"> </w:t>
      </w:r>
      <w:r w:rsidRPr="00B75A46">
        <w:rPr>
          <w:rFonts w:eastAsiaTheme="minorEastAsia"/>
          <w:noProof w:val="0"/>
          <w:sz w:val="22"/>
          <w:szCs w:val="22"/>
          <w:lang w:eastAsia="ja-JP"/>
        </w:rPr>
        <w:t>NTT DOCOMO</w:t>
      </w:r>
      <w:r w:rsidRPr="00B75A46">
        <w:rPr>
          <w:rFonts w:eastAsiaTheme="minorEastAsia" w:hint="eastAsia"/>
          <w:noProof w:val="0"/>
          <w:sz w:val="22"/>
          <w:szCs w:val="22"/>
          <w:lang w:eastAsia="ja-JP"/>
        </w:rPr>
        <w:t>, Aug. 2017.</w:t>
      </w:r>
    </w:p>
    <w:p w14:paraId="15DC8C7E" w14:textId="213F4833" w:rsidR="005F2791" w:rsidRPr="00824015" w:rsidRDefault="005F2791" w:rsidP="005F2791">
      <w:pPr>
        <w:widowControl w:val="0"/>
        <w:numPr>
          <w:ilvl w:val="0"/>
          <w:numId w:val="5"/>
        </w:numPr>
        <w:spacing w:after="60"/>
        <w:jc w:val="both"/>
        <w:rPr>
          <w:rFonts w:eastAsia="SimSun" w:hint="eastAsia"/>
          <w:noProof w:val="0"/>
          <w:sz w:val="22"/>
          <w:szCs w:val="22"/>
        </w:rPr>
      </w:pPr>
      <w:proofErr w:type="gramStart"/>
      <w:r w:rsidRPr="00B75A46">
        <w:rPr>
          <w:rFonts w:eastAsiaTheme="minorEastAsia" w:hint="eastAsia"/>
          <w:noProof w:val="0"/>
          <w:sz w:val="22"/>
          <w:szCs w:val="22"/>
          <w:lang w:eastAsia="ja-JP"/>
        </w:rPr>
        <w:t xml:space="preserve">3GPP, </w:t>
      </w:r>
      <w:r w:rsidRPr="00B75A46">
        <w:rPr>
          <w:rFonts w:eastAsiaTheme="minorEastAsia"/>
          <w:noProof w:val="0"/>
          <w:sz w:val="22"/>
          <w:szCs w:val="22"/>
          <w:lang w:eastAsia="ja-JP"/>
        </w:rPr>
        <w:t>R1-1715161</w:t>
      </w:r>
      <w:r w:rsidRPr="00B75A46">
        <w:rPr>
          <w:rFonts w:eastAsiaTheme="minorEastAsia" w:hint="eastAsia"/>
          <w:noProof w:val="0"/>
          <w:sz w:val="22"/>
          <w:szCs w:val="22"/>
          <w:lang w:eastAsia="ja-JP"/>
        </w:rPr>
        <w:t xml:space="preserve">, </w:t>
      </w:r>
      <w:r w:rsidRPr="00B75A46">
        <w:rPr>
          <w:rFonts w:eastAsiaTheme="minorEastAsia"/>
          <w:noProof w:val="0"/>
          <w:sz w:val="22"/>
          <w:szCs w:val="22"/>
          <w:lang w:eastAsia="ja-JP"/>
        </w:rPr>
        <w:t>“WF on RE mapping for DFT-s-OFDM</w:t>
      </w:r>
      <w:r w:rsidRPr="00B75A46">
        <w:rPr>
          <w:rFonts w:eastAsiaTheme="minorEastAsia" w:hint="eastAsia"/>
          <w:noProof w:val="0"/>
          <w:sz w:val="22"/>
          <w:szCs w:val="22"/>
          <w:lang w:eastAsia="ja-JP"/>
        </w:rPr>
        <w:t>,</w:t>
      </w:r>
      <w:r w:rsidRPr="00B75A46">
        <w:rPr>
          <w:rFonts w:eastAsiaTheme="minorEastAsia"/>
          <w:noProof w:val="0"/>
          <w:sz w:val="22"/>
          <w:szCs w:val="22"/>
          <w:lang w:eastAsia="ja-JP"/>
        </w:rPr>
        <w:t xml:space="preserve">” NTT DOCOMO, Huawei, </w:t>
      </w:r>
      <w:proofErr w:type="spellStart"/>
      <w:r w:rsidRPr="00B75A46">
        <w:rPr>
          <w:rFonts w:eastAsiaTheme="minorEastAsia"/>
          <w:noProof w:val="0"/>
          <w:sz w:val="22"/>
          <w:szCs w:val="22"/>
          <w:lang w:eastAsia="ja-JP"/>
        </w:rPr>
        <w:t>HiSilicon</w:t>
      </w:r>
      <w:proofErr w:type="spellEnd"/>
      <w:r w:rsidRPr="00B75A46">
        <w:rPr>
          <w:rFonts w:eastAsiaTheme="minorEastAsia"/>
          <w:noProof w:val="0"/>
          <w:sz w:val="22"/>
          <w:szCs w:val="22"/>
          <w:lang w:eastAsia="ja-JP"/>
        </w:rPr>
        <w:t xml:space="preserve">, Intel, </w:t>
      </w:r>
      <w:proofErr w:type="spellStart"/>
      <w:r w:rsidRPr="00B75A46">
        <w:rPr>
          <w:rFonts w:eastAsiaTheme="minorEastAsia"/>
          <w:noProof w:val="0"/>
          <w:sz w:val="22"/>
          <w:szCs w:val="22"/>
          <w:lang w:eastAsia="ja-JP"/>
        </w:rPr>
        <w:t>Mediatek</w:t>
      </w:r>
      <w:proofErr w:type="spellEnd"/>
      <w:r w:rsidRPr="00B75A46">
        <w:rPr>
          <w:rFonts w:eastAsiaTheme="minorEastAsia"/>
          <w:noProof w:val="0"/>
          <w:sz w:val="22"/>
          <w:szCs w:val="22"/>
          <w:lang w:eastAsia="ja-JP"/>
        </w:rPr>
        <w:t>, Qualcomm</w:t>
      </w:r>
      <w:r w:rsidRPr="00B75A46">
        <w:rPr>
          <w:rFonts w:eastAsiaTheme="minorEastAsia" w:hint="eastAsia"/>
          <w:noProof w:val="0"/>
          <w:sz w:val="22"/>
          <w:szCs w:val="22"/>
          <w:lang w:eastAsia="ja-JP"/>
        </w:rPr>
        <w:t>, Aug. 2017.</w:t>
      </w:r>
      <w:proofErr w:type="gramEnd"/>
    </w:p>
    <w:p w14:paraId="5C1011E1" w14:textId="7C058B66" w:rsidR="00824015" w:rsidRPr="00B75A46" w:rsidRDefault="00824015" w:rsidP="00824015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>
        <w:rPr>
          <w:rFonts w:eastAsiaTheme="minorEastAsia" w:hint="eastAsia"/>
          <w:noProof w:val="0"/>
          <w:sz w:val="22"/>
          <w:szCs w:val="22"/>
          <w:lang w:eastAsia="ja-JP"/>
        </w:rPr>
        <w:t xml:space="preserve">3GPP, </w:t>
      </w:r>
      <w:r w:rsidRPr="00824015">
        <w:rPr>
          <w:rFonts w:eastAsia="SimSun"/>
          <w:noProof w:val="0"/>
          <w:sz w:val="22"/>
          <w:szCs w:val="22"/>
        </w:rPr>
        <w:t xml:space="preserve">R1-1716102, </w:t>
      </w:r>
      <w:r>
        <w:rPr>
          <w:rFonts w:eastAsiaTheme="minorEastAsia"/>
          <w:noProof w:val="0"/>
          <w:sz w:val="22"/>
          <w:szCs w:val="22"/>
          <w:lang w:eastAsia="ja-JP"/>
        </w:rPr>
        <w:t>“</w:t>
      </w:r>
      <w:r>
        <w:rPr>
          <w:rFonts w:eastAsia="SimSun"/>
          <w:noProof w:val="0"/>
          <w:sz w:val="22"/>
          <w:szCs w:val="22"/>
        </w:rPr>
        <w:t>UCI multiplexing,</w:t>
      </w:r>
      <w:r>
        <w:rPr>
          <w:rFonts w:eastAsiaTheme="minorEastAsia"/>
          <w:noProof w:val="0"/>
          <w:sz w:val="22"/>
          <w:szCs w:val="22"/>
          <w:lang w:eastAsia="ja-JP"/>
        </w:rPr>
        <w:t>”</w:t>
      </w:r>
      <w:bookmarkStart w:id="3" w:name="_GoBack"/>
      <w:bookmarkEnd w:id="3"/>
      <w:r w:rsidRPr="00824015">
        <w:rPr>
          <w:rFonts w:eastAsia="SimSun"/>
          <w:noProof w:val="0"/>
          <w:sz w:val="22"/>
          <w:szCs w:val="22"/>
        </w:rPr>
        <w:t xml:space="preserve"> NTT DOCOMO, Sep. </w:t>
      </w:r>
      <w:proofErr w:type="gramStart"/>
      <w:r w:rsidRPr="00824015">
        <w:rPr>
          <w:rFonts w:eastAsia="SimSun"/>
          <w:noProof w:val="0"/>
          <w:sz w:val="22"/>
          <w:szCs w:val="22"/>
        </w:rPr>
        <w:t>2017.</w:t>
      </w:r>
      <w:proofErr w:type="gramEnd"/>
    </w:p>
    <w:p w14:paraId="55965B41" w14:textId="68CB0159" w:rsidR="00380890" w:rsidRPr="00B75A46" w:rsidRDefault="00380890" w:rsidP="000A35E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B75A46">
        <w:rPr>
          <w:rFonts w:hint="eastAsia"/>
          <w:b/>
          <w:sz w:val="24"/>
          <w:szCs w:val="22"/>
        </w:rPr>
        <w:t>Appendix</w:t>
      </w:r>
    </w:p>
    <w:p w14:paraId="0437B943" w14:textId="4EFFB482" w:rsidR="00380890" w:rsidRPr="00B75A46" w:rsidRDefault="00380890" w:rsidP="00380890">
      <w:pPr>
        <w:widowControl w:val="0"/>
        <w:spacing w:after="60"/>
        <w:jc w:val="center"/>
        <w:rPr>
          <w:rFonts w:eastAsia="ＭＳ 明朝"/>
          <w:noProof w:val="0"/>
          <w:sz w:val="22"/>
          <w:szCs w:val="22"/>
          <w:lang w:eastAsia="ja-JP"/>
        </w:rPr>
      </w:pPr>
      <w:r w:rsidRPr="00B75A46">
        <w:rPr>
          <w:rFonts w:eastAsia="ＭＳ 明朝" w:hint="eastAsia"/>
          <w:noProof w:val="0"/>
          <w:sz w:val="22"/>
          <w:szCs w:val="22"/>
          <w:lang w:eastAsia="ja-JP"/>
        </w:rPr>
        <w:t>Table A: Link simulation parameters</w:t>
      </w:r>
    </w:p>
    <w:p w14:paraId="42BCBEC3" w14:textId="29C4A94B" w:rsidR="00380890" w:rsidRPr="00B75A46" w:rsidRDefault="0073597D" w:rsidP="00380890">
      <w:pPr>
        <w:widowControl w:val="0"/>
        <w:spacing w:after="60"/>
        <w:jc w:val="center"/>
        <w:rPr>
          <w:rFonts w:eastAsia="ＭＳ 明朝"/>
          <w:noProof w:val="0"/>
          <w:sz w:val="22"/>
          <w:szCs w:val="22"/>
          <w:lang w:eastAsia="ja-JP"/>
        </w:rPr>
      </w:pPr>
      <w:r w:rsidRPr="00B75A46">
        <w:rPr>
          <w:lang w:eastAsia="ja-JP"/>
        </w:rPr>
        <w:drawing>
          <wp:inline distT="0" distB="0" distL="0" distR="0" wp14:anchorId="04290EB0" wp14:editId="3B0B9DF5">
            <wp:extent cx="3735720" cy="1925640"/>
            <wp:effectExtent l="0" t="0" r="0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5720" cy="192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80890" w:rsidRPr="00B75A46">
      <w:footerReference w:type="default" r:id="rId24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613393" w14:textId="77777777" w:rsidR="002A017A" w:rsidRDefault="002A017A">
      <w:r>
        <w:separator/>
      </w:r>
    </w:p>
  </w:endnote>
  <w:endnote w:type="continuationSeparator" w:id="0">
    <w:p w14:paraId="4790AD31" w14:textId="77777777" w:rsidR="002A017A" w:rsidRDefault="002A017A">
      <w:r>
        <w:continuationSeparator/>
      </w:r>
    </w:p>
  </w:endnote>
  <w:endnote w:type="continuationNotice" w:id="1">
    <w:p w14:paraId="044E648A" w14:textId="77777777" w:rsidR="002A017A" w:rsidRDefault="002A01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17674D90" w:rsidR="004F31F8" w:rsidRDefault="004F31F8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24015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24015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E09248" w14:textId="77777777" w:rsidR="002A017A" w:rsidRDefault="002A017A">
      <w:r>
        <w:separator/>
      </w:r>
    </w:p>
  </w:footnote>
  <w:footnote w:type="continuationSeparator" w:id="0">
    <w:p w14:paraId="563FD3F1" w14:textId="77777777" w:rsidR="002A017A" w:rsidRDefault="002A017A">
      <w:r>
        <w:continuationSeparator/>
      </w:r>
    </w:p>
  </w:footnote>
  <w:footnote w:type="continuationNotice" w:id="1">
    <w:p w14:paraId="055649CA" w14:textId="77777777" w:rsidR="002A017A" w:rsidRDefault="002A017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6D32FF"/>
    <w:multiLevelType w:val="hybridMultilevel"/>
    <w:tmpl w:val="2CB22452"/>
    <w:lvl w:ilvl="0" w:tplc="CE1EF0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E8DBB8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567C9C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A74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AC5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EC3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245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886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C27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5E97654"/>
    <w:multiLevelType w:val="hybridMultilevel"/>
    <w:tmpl w:val="8BCC8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1806C8"/>
    <w:multiLevelType w:val="hybridMultilevel"/>
    <w:tmpl w:val="2B42E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C10993"/>
    <w:multiLevelType w:val="hybridMultilevel"/>
    <w:tmpl w:val="042A18A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1E70FBE"/>
    <w:multiLevelType w:val="hybridMultilevel"/>
    <w:tmpl w:val="1FE610D8"/>
    <w:lvl w:ilvl="0" w:tplc="B54CC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7216C0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83E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F4F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4A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6B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2F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70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724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8911C58"/>
    <w:multiLevelType w:val="hybridMultilevel"/>
    <w:tmpl w:val="3D0A2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CD010B8"/>
    <w:multiLevelType w:val="hybridMultilevel"/>
    <w:tmpl w:val="52367B46"/>
    <w:lvl w:ilvl="0" w:tplc="CEEE25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486008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1E8F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C2FA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D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E0DC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C0FF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1A48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2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>
    <w:nsid w:val="22A54F5D"/>
    <w:multiLevelType w:val="hybridMultilevel"/>
    <w:tmpl w:val="EF4CB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673C7E"/>
    <w:multiLevelType w:val="hybridMultilevel"/>
    <w:tmpl w:val="D87EFA3C"/>
    <w:lvl w:ilvl="0" w:tplc="8410F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2A8BDE2">
      <w:start w:val="27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88271F4">
      <w:start w:val="27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D5EF8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1B6C5D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742B9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130702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EC2819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42ED3A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>
    <w:nsid w:val="2AE26CF4"/>
    <w:multiLevelType w:val="hybridMultilevel"/>
    <w:tmpl w:val="21EEEA56"/>
    <w:lvl w:ilvl="0" w:tplc="9E76B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063262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E97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3CA8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D6E7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ACB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CDC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08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689C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EF40C83"/>
    <w:multiLevelType w:val="hybridMultilevel"/>
    <w:tmpl w:val="39BC4C1A"/>
    <w:lvl w:ilvl="0" w:tplc="E96EBA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A0175E">
      <w:start w:val="17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3A50CA">
      <w:start w:val="17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A889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306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72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CEC9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DAF6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20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6">
    <w:nsid w:val="3A144FDA"/>
    <w:multiLevelType w:val="hybridMultilevel"/>
    <w:tmpl w:val="484E25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76759D"/>
    <w:multiLevelType w:val="hybridMultilevel"/>
    <w:tmpl w:val="CFC2D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A3788A"/>
    <w:multiLevelType w:val="hybridMultilevel"/>
    <w:tmpl w:val="3C62C8F8"/>
    <w:lvl w:ilvl="0" w:tplc="67B283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23EF6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09A296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EC9C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ACEC48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9C4DF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D2C9B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2E48B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4C8BC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466B33D4"/>
    <w:multiLevelType w:val="hybridMultilevel"/>
    <w:tmpl w:val="01F43B5A"/>
    <w:lvl w:ilvl="0" w:tplc="55F293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9A0062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A4E74C">
      <w:start w:val="8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740">
      <w:start w:val="86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F246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E0A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BA2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0AA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822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77D48E6"/>
    <w:multiLevelType w:val="hybridMultilevel"/>
    <w:tmpl w:val="E3D050CA"/>
    <w:lvl w:ilvl="0" w:tplc="EAFA1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80054C">
      <w:start w:val="1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D029E6">
      <w:start w:val="1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7089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A3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D8C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0B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9492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1EFB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9C30344"/>
    <w:multiLevelType w:val="hybridMultilevel"/>
    <w:tmpl w:val="07E400D2"/>
    <w:lvl w:ilvl="0" w:tplc="E6D2B8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051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4424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4EDA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5E0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68FB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0A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4C7F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24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B3C1045"/>
    <w:multiLevelType w:val="hybridMultilevel"/>
    <w:tmpl w:val="13121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714431"/>
    <w:multiLevelType w:val="hybridMultilevel"/>
    <w:tmpl w:val="80A6E286"/>
    <w:lvl w:ilvl="0" w:tplc="AC82A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747B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94D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444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A63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224F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CA30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84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86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4CC4F15"/>
    <w:multiLevelType w:val="hybridMultilevel"/>
    <w:tmpl w:val="5DFE5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9">
    <w:nsid w:val="692B5FFC"/>
    <w:multiLevelType w:val="hybridMultilevel"/>
    <w:tmpl w:val="0F7A1780"/>
    <w:lvl w:ilvl="0" w:tplc="FA204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64ADEA">
      <w:start w:val="10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E60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8E6D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6E2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D2B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B8E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8FE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0A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CCA4ACA"/>
    <w:multiLevelType w:val="hybridMultilevel"/>
    <w:tmpl w:val="BE8463DE"/>
    <w:lvl w:ilvl="0" w:tplc="998E84AC">
      <w:numFmt w:val="bullet"/>
      <w:lvlText w:val="–"/>
      <w:lvlJc w:val="left"/>
      <w:pPr>
        <w:ind w:left="1008" w:hanging="360"/>
      </w:pPr>
      <w:rPr>
        <w:rFonts w:ascii="SimSun" w:eastAsia="SimSun" w:hAnsi="SimSun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1">
    <w:nsid w:val="6D163021"/>
    <w:multiLevelType w:val="hybridMultilevel"/>
    <w:tmpl w:val="26B43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00D6D7F"/>
    <w:multiLevelType w:val="hybridMultilevel"/>
    <w:tmpl w:val="C6E2445A"/>
    <w:lvl w:ilvl="0" w:tplc="94AE6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4BF74">
      <w:start w:val="22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E2B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5E1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24B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287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E0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BA7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0A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03157D4"/>
    <w:multiLevelType w:val="multilevel"/>
    <w:tmpl w:val="C65C6F1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287"/>
        </w:tabs>
        <w:ind w:left="1287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5">
    <w:nsid w:val="7115701A"/>
    <w:multiLevelType w:val="hybridMultilevel"/>
    <w:tmpl w:val="A6B88986"/>
    <w:lvl w:ilvl="0" w:tplc="71C64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EED7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89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A8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A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6E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81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AC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B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66976D8"/>
    <w:multiLevelType w:val="hybridMultilevel"/>
    <w:tmpl w:val="FEC2E44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3E3C04"/>
    <w:multiLevelType w:val="hybridMultilevel"/>
    <w:tmpl w:val="2CAAC664"/>
    <w:lvl w:ilvl="0" w:tplc="8C26F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6478E4">
      <w:start w:val="25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8AB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0821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2E8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FC7B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F6E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525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E1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F095F26"/>
    <w:multiLevelType w:val="hybridMultilevel"/>
    <w:tmpl w:val="02D2912E"/>
    <w:lvl w:ilvl="0" w:tplc="1220A9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D23C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B634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366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5848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A23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440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90A1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CF3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8"/>
  </w:num>
  <w:num w:numId="3">
    <w:abstractNumId w:val="34"/>
  </w:num>
  <w:num w:numId="4">
    <w:abstractNumId w:val="15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9"/>
  </w:num>
  <w:num w:numId="7">
    <w:abstractNumId w:val="30"/>
  </w:num>
  <w:num w:numId="8">
    <w:abstractNumId w:val="7"/>
  </w:num>
  <w:num w:numId="9">
    <w:abstractNumId w:val="1"/>
  </w:num>
  <w:num w:numId="10">
    <w:abstractNumId w:val="34"/>
  </w:num>
  <w:num w:numId="11">
    <w:abstractNumId w:val="12"/>
  </w:num>
  <w:num w:numId="12">
    <w:abstractNumId w:val="34"/>
  </w:num>
  <w:num w:numId="13">
    <w:abstractNumId w:val="22"/>
  </w:num>
  <w:num w:numId="14">
    <w:abstractNumId w:val="19"/>
  </w:num>
  <w:num w:numId="15">
    <w:abstractNumId w:val="25"/>
  </w:num>
  <w:num w:numId="16">
    <w:abstractNumId w:val="26"/>
  </w:num>
  <w:num w:numId="17">
    <w:abstractNumId w:val="17"/>
  </w:num>
  <w:num w:numId="18">
    <w:abstractNumId w:val="32"/>
  </w:num>
  <w:num w:numId="19">
    <w:abstractNumId w:val="18"/>
  </w:num>
  <w:num w:numId="20">
    <w:abstractNumId w:val="8"/>
  </w:num>
  <w:num w:numId="21">
    <w:abstractNumId w:val="27"/>
  </w:num>
  <w:num w:numId="22">
    <w:abstractNumId w:val="33"/>
  </w:num>
  <w:num w:numId="23">
    <w:abstractNumId w:val="36"/>
  </w:num>
  <w:num w:numId="24">
    <w:abstractNumId w:val="9"/>
  </w:num>
  <w:num w:numId="25">
    <w:abstractNumId w:val="5"/>
  </w:num>
  <w:num w:numId="26">
    <w:abstractNumId w:val="6"/>
  </w:num>
  <w:num w:numId="27">
    <w:abstractNumId w:val="37"/>
  </w:num>
  <w:num w:numId="28">
    <w:abstractNumId w:val="14"/>
  </w:num>
  <w:num w:numId="29">
    <w:abstractNumId w:val="40"/>
  </w:num>
  <w:num w:numId="30">
    <w:abstractNumId w:val="35"/>
  </w:num>
  <w:num w:numId="31">
    <w:abstractNumId w:val="13"/>
  </w:num>
  <w:num w:numId="32">
    <w:abstractNumId w:val="23"/>
  </w:num>
  <w:num w:numId="33">
    <w:abstractNumId w:val="20"/>
  </w:num>
  <w:num w:numId="34">
    <w:abstractNumId w:val="2"/>
  </w:num>
  <w:num w:numId="35">
    <w:abstractNumId w:val="24"/>
  </w:num>
  <w:num w:numId="36">
    <w:abstractNumId w:val="3"/>
  </w:num>
  <w:num w:numId="37">
    <w:abstractNumId w:val="4"/>
  </w:num>
  <w:num w:numId="38">
    <w:abstractNumId w:val="16"/>
  </w:num>
  <w:num w:numId="39">
    <w:abstractNumId w:val="21"/>
  </w:num>
  <w:num w:numId="40">
    <w:abstractNumId w:val="29"/>
  </w:num>
  <w:num w:numId="41">
    <w:abstractNumId w:val="11"/>
  </w:num>
  <w:num w:numId="42">
    <w:abstractNumId w:val="34"/>
  </w:num>
  <w:num w:numId="43">
    <w:abstractNumId w:val="38"/>
  </w:num>
  <w:num w:numId="44">
    <w:abstractNumId w:val="3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ohei Yoshioka">
    <w15:presenceInfo w15:providerId="None" w15:userId="Shohei Yoshio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03EB"/>
    <w:rsid w:val="00001127"/>
    <w:rsid w:val="00001163"/>
    <w:rsid w:val="00001B89"/>
    <w:rsid w:val="00001BEB"/>
    <w:rsid w:val="0000234B"/>
    <w:rsid w:val="000024DA"/>
    <w:rsid w:val="000067FD"/>
    <w:rsid w:val="00007326"/>
    <w:rsid w:val="00010B9D"/>
    <w:rsid w:val="0001140D"/>
    <w:rsid w:val="000123E2"/>
    <w:rsid w:val="00013823"/>
    <w:rsid w:val="0001566D"/>
    <w:rsid w:val="000162F9"/>
    <w:rsid w:val="00020B60"/>
    <w:rsid w:val="00021397"/>
    <w:rsid w:val="0002196B"/>
    <w:rsid w:val="000251DC"/>
    <w:rsid w:val="00025A9C"/>
    <w:rsid w:val="00025F25"/>
    <w:rsid w:val="00026CDA"/>
    <w:rsid w:val="00026EF5"/>
    <w:rsid w:val="00026F22"/>
    <w:rsid w:val="00027B6B"/>
    <w:rsid w:val="00027CEE"/>
    <w:rsid w:val="0003033A"/>
    <w:rsid w:val="000324BD"/>
    <w:rsid w:val="00033FC8"/>
    <w:rsid w:val="00035342"/>
    <w:rsid w:val="00035737"/>
    <w:rsid w:val="00037F46"/>
    <w:rsid w:val="00040074"/>
    <w:rsid w:val="00040855"/>
    <w:rsid w:val="000420AF"/>
    <w:rsid w:val="00043EAA"/>
    <w:rsid w:val="00043EE8"/>
    <w:rsid w:val="00044045"/>
    <w:rsid w:val="000447CB"/>
    <w:rsid w:val="0004609B"/>
    <w:rsid w:val="0004749C"/>
    <w:rsid w:val="000478F7"/>
    <w:rsid w:val="000507F7"/>
    <w:rsid w:val="00050901"/>
    <w:rsid w:val="00051251"/>
    <w:rsid w:val="00052B58"/>
    <w:rsid w:val="000536BA"/>
    <w:rsid w:val="0005398E"/>
    <w:rsid w:val="000558F5"/>
    <w:rsid w:val="000574D5"/>
    <w:rsid w:val="00057C73"/>
    <w:rsid w:val="00062E61"/>
    <w:rsid w:val="00062FD1"/>
    <w:rsid w:val="000630C5"/>
    <w:rsid w:val="0006526A"/>
    <w:rsid w:val="00066328"/>
    <w:rsid w:val="00066A3B"/>
    <w:rsid w:val="000706D3"/>
    <w:rsid w:val="000711C6"/>
    <w:rsid w:val="00071895"/>
    <w:rsid w:val="000718A4"/>
    <w:rsid w:val="00072296"/>
    <w:rsid w:val="00072ABF"/>
    <w:rsid w:val="00073351"/>
    <w:rsid w:val="000735BD"/>
    <w:rsid w:val="0007369E"/>
    <w:rsid w:val="00073ABC"/>
    <w:rsid w:val="00073ADF"/>
    <w:rsid w:val="00076246"/>
    <w:rsid w:val="00076D48"/>
    <w:rsid w:val="000834AC"/>
    <w:rsid w:val="00083F7A"/>
    <w:rsid w:val="00084444"/>
    <w:rsid w:val="00084B69"/>
    <w:rsid w:val="00085047"/>
    <w:rsid w:val="00085EBD"/>
    <w:rsid w:val="000902F6"/>
    <w:rsid w:val="00091E49"/>
    <w:rsid w:val="00097E8C"/>
    <w:rsid w:val="000A085E"/>
    <w:rsid w:val="000A0990"/>
    <w:rsid w:val="000A0C26"/>
    <w:rsid w:val="000A2728"/>
    <w:rsid w:val="000A2D2D"/>
    <w:rsid w:val="000A2FF0"/>
    <w:rsid w:val="000A35EA"/>
    <w:rsid w:val="000A3ED2"/>
    <w:rsid w:val="000A40BB"/>
    <w:rsid w:val="000A47E4"/>
    <w:rsid w:val="000A61D8"/>
    <w:rsid w:val="000A662D"/>
    <w:rsid w:val="000A6A36"/>
    <w:rsid w:val="000A780F"/>
    <w:rsid w:val="000A7B6E"/>
    <w:rsid w:val="000B077C"/>
    <w:rsid w:val="000B1134"/>
    <w:rsid w:val="000B3071"/>
    <w:rsid w:val="000B4D91"/>
    <w:rsid w:val="000B5874"/>
    <w:rsid w:val="000B5A3F"/>
    <w:rsid w:val="000B5A6C"/>
    <w:rsid w:val="000B6CCC"/>
    <w:rsid w:val="000B70F8"/>
    <w:rsid w:val="000C033E"/>
    <w:rsid w:val="000C0B0B"/>
    <w:rsid w:val="000C27F3"/>
    <w:rsid w:val="000C29F3"/>
    <w:rsid w:val="000C40D3"/>
    <w:rsid w:val="000C5F33"/>
    <w:rsid w:val="000C7F22"/>
    <w:rsid w:val="000D055C"/>
    <w:rsid w:val="000D061F"/>
    <w:rsid w:val="000D0C24"/>
    <w:rsid w:val="000D215E"/>
    <w:rsid w:val="000D4633"/>
    <w:rsid w:val="000D5BB1"/>
    <w:rsid w:val="000D7221"/>
    <w:rsid w:val="000E0039"/>
    <w:rsid w:val="000E0802"/>
    <w:rsid w:val="000E2561"/>
    <w:rsid w:val="000E26F3"/>
    <w:rsid w:val="000E46A5"/>
    <w:rsid w:val="000E4BC9"/>
    <w:rsid w:val="000E6E19"/>
    <w:rsid w:val="000E6FAD"/>
    <w:rsid w:val="000E7348"/>
    <w:rsid w:val="000F0312"/>
    <w:rsid w:val="000F0D88"/>
    <w:rsid w:val="000F16D1"/>
    <w:rsid w:val="000F1CB3"/>
    <w:rsid w:val="000F2B2E"/>
    <w:rsid w:val="000F4022"/>
    <w:rsid w:val="000F5CC7"/>
    <w:rsid w:val="000F5DB5"/>
    <w:rsid w:val="00100092"/>
    <w:rsid w:val="00100594"/>
    <w:rsid w:val="00100C6C"/>
    <w:rsid w:val="0010116C"/>
    <w:rsid w:val="00101748"/>
    <w:rsid w:val="001021EC"/>
    <w:rsid w:val="001048FC"/>
    <w:rsid w:val="00105819"/>
    <w:rsid w:val="00106365"/>
    <w:rsid w:val="00106D21"/>
    <w:rsid w:val="00106F6F"/>
    <w:rsid w:val="00107E7C"/>
    <w:rsid w:val="0011025E"/>
    <w:rsid w:val="00111BD7"/>
    <w:rsid w:val="001122B3"/>
    <w:rsid w:val="00113061"/>
    <w:rsid w:val="00114265"/>
    <w:rsid w:val="00115E0D"/>
    <w:rsid w:val="00116280"/>
    <w:rsid w:val="0011674E"/>
    <w:rsid w:val="001209B6"/>
    <w:rsid w:val="00120B42"/>
    <w:rsid w:val="0012249A"/>
    <w:rsid w:val="001237A1"/>
    <w:rsid w:val="001239A0"/>
    <w:rsid w:val="001239EE"/>
    <w:rsid w:val="00124DC1"/>
    <w:rsid w:val="00124F78"/>
    <w:rsid w:val="00125F9B"/>
    <w:rsid w:val="00127F34"/>
    <w:rsid w:val="0013249C"/>
    <w:rsid w:val="0013317C"/>
    <w:rsid w:val="001348E0"/>
    <w:rsid w:val="001354FA"/>
    <w:rsid w:val="00136740"/>
    <w:rsid w:val="0013709D"/>
    <w:rsid w:val="001376F8"/>
    <w:rsid w:val="0013785D"/>
    <w:rsid w:val="00137CC4"/>
    <w:rsid w:val="0014102E"/>
    <w:rsid w:val="00141493"/>
    <w:rsid w:val="00141BBC"/>
    <w:rsid w:val="001438F2"/>
    <w:rsid w:val="00143D15"/>
    <w:rsid w:val="00143EC7"/>
    <w:rsid w:val="00145594"/>
    <w:rsid w:val="00145ABF"/>
    <w:rsid w:val="00146389"/>
    <w:rsid w:val="00147795"/>
    <w:rsid w:val="0015005A"/>
    <w:rsid w:val="00150C53"/>
    <w:rsid w:val="001515E9"/>
    <w:rsid w:val="001526C4"/>
    <w:rsid w:val="00156C34"/>
    <w:rsid w:val="001572C3"/>
    <w:rsid w:val="00157A9D"/>
    <w:rsid w:val="00157BF7"/>
    <w:rsid w:val="0016016E"/>
    <w:rsid w:val="00161390"/>
    <w:rsid w:val="001615D7"/>
    <w:rsid w:val="001617DD"/>
    <w:rsid w:val="001619A2"/>
    <w:rsid w:val="00161A1D"/>
    <w:rsid w:val="001621B5"/>
    <w:rsid w:val="00164574"/>
    <w:rsid w:val="00164E2D"/>
    <w:rsid w:val="001658FD"/>
    <w:rsid w:val="00165AC6"/>
    <w:rsid w:val="00166E8D"/>
    <w:rsid w:val="001670BC"/>
    <w:rsid w:val="0017181F"/>
    <w:rsid w:val="00171BCF"/>
    <w:rsid w:val="00171EB0"/>
    <w:rsid w:val="00172A13"/>
    <w:rsid w:val="00172CD4"/>
    <w:rsid w:val="00174000"/>
    <w:rsid w:val="00175B03"/>
    <w:rsid w:val="001761FA"/>
    <w:rsid w:val="00177E15"/>
    <w:rsid w:val="00180492"/>
    <w:rsid w:val="00180A52"/>
    <w:rsid w:val="00181845"/>
    <w:rsid w:val="00182594"/>
    <w:rsid w:val="00182CF1"/>
    <w:rsid w:val="0018362F"/>
    <w:rsid w:val="00183773"/>
    <w:rsid w:val="00183C7A"/>
    <w:rsid w:val="001842BF"/>
    <w:rsid w:val="00185941"/>
    <w:rsid w:val="001863B6"/>
    <w:rsid w:val="001876F4"/>
    <w:rsid w:val="00187C76"/>
    <w:rsid w:val="00191DB5"/>
    <w:rsid w:val="00192B39"/>
    <w:rsid w:val="0019385A"/>
    <w:rsid w:val="001939BC"/>
    <w:rsid w:val="00194A16"/>
    <w:rsid w:val="00195A5B"/>
    <w:rsid w:val="00197D07"/>
    <w:rsid w:val="001A1731"/>
    <w:rsid w:val="001A27C3"/>
    <w:rsid w:val="001A461E"/>
    <w:rsid w:val="001A47FE"/>
    <w:rsid w:val="001A4B34"/>
    <w:rsid w:val="001A4C96"/>
    <w:rsid w:val="001A4F3A"/>
    <w:rsid w:val="001A5110"/>
    <w:rsid w:val="001A6B0C"/>
    <w:rsid w:val="001B0C27"/>
    <w:rsid w:val="001B29A9"/>
    <w:rsid w:val="001B2C58"/>
    <w:rsid w:val="001B2EBA"/>
    <w:rsid w:val="001B3B6A"/>
    <w:rsid w:val="001B67C6"/>
    <w:rsid w:val="001B7A66"/>
    <w:rsid w:val="001C0AB1"/>
    <w:rsid w:val="001C1012"/>
    <w:rsid w:val="001C2301"/>
    <w:rsid w:val="001C2B15"/>
    <w:rsid w:val="001C2FDE"/>
    <w:rsid w:val="001C54AC"/>
    <w:rsid w:val="001C795A"/>
    <w:rsid w:val="001C7F0B"/>
    <w:rsid w:val="001D0C24"/>
    <w:rsid w:val="001D20DC"/>
    <w:rsid w:val="001D3D18"/>
    <w:rsid w:val="001D4C51"/>
    <w:rsid w:val="001D5FFE"/>
    <w:rsid w:val="001D63C4"/>
    <w:rsid w:val="001D7F28"/>
    <w:rsid w:val="001E155E"/>
    <w:rsid w:val="001E57DA"/>
    <w:rsid w:val="001E6E55"/>
    <w:rsid w:val="001F0E8F"/>
    <w:rsid w:val="001F22D0"/>
    <w:rsid w:val="001F2A6D"/>
    <w:rsid w:val="001F3B23"/>
    <w:rsid w:val="001F50B1"/>
    <w:rsid w:val="001F5B20"/>
    <w:rsid w:val="001F633D"/>
    <w:rsid w:val="001F6A65"/>
    <w:rsid w:val="00202BB5"/>
    <w:rsid w:val="00202FEA"/>
    <w:rsid w:val="00204B9F"/>
    <w:rsid w:val="00205FF1"/>
    <w:rsid w:val="00207050"/>
    <w:rsid w:val="00210E49"/>
    <w:rsid w:val="00210F1F"/>
    <w:rsid w:val="00212B9A"/>
    <w:rsid w:val="0021344D"/>
    <w:rsid w:val="0021486C"/>
    <w:rsid w:val="002153A7"/>
    <w:rsid w:val="0021570B"/>
    <w:rsid w:val="00215D3F"/>
    <w:rsid w:val="00216BF1"/>
    <w:rsid w:val="00221A46"/>
    <w:rsid w:val="00221C7A"/>
    <w:rsid w:val="002234CA"/>
    <w:rsid w:val="002244B2"/>
    <w:rsid w:val="00227C4E"/>
    <w:rsid w:val="002316CA"/>
    <w:rsid w:val="00234C84"/>
    <w:rsid w:val="00234FD8"/>
    <w:rsid w:val="00236D95"/>
    <w:rsid w:val="0023702E"/>
    <w:rsid w:val="0023722A"/>
    <w:rsid w:val="00241623"/>
    <w:rsid w:val="00242564"/>
    <w:rsid w:val="00243841"/>
    <w:rsid w:val="002446AE"/>
    <w:rsid w:val="00244A19"/>
    <w:rsid w:val="00244EF6"/>
    <w:rsid w:val="00246542"/>
    <w:rsid w:val="002474A1"/>
    <w:rsid w:val="002476B9"/>
    <w:rsid w:val="00247906"/>
    <w:rsid w:val="00247EFB"/>
    <w:rsid w:val="002502A8"/>
    <w:rsid w:val="00250441"/>
    <w:rsid w:val="002535F5"/>
    <w:rsid w:val="002542D2"/>
    <w:rsid w:val="002548CA"/>
    <w:rsid w:val="002558F3"/>
    <w:rsid w:val="00256B4D"/>
    <w:rsid w:val="0025721A"/>
    <w:rsid w:val="00260AAE"/>
    <w:rsid w:val="002613CB"/>
    <w:rsid w:val="002617DC"/>
    <w:rsid w:val="00261F5F"/>
    <w:rsid w:val="00262048"/>
    <w:rsid w:val="00263E4A"/>
    <w:rsid w:val="0026422A"/>
    <w:rsid w:val="002655C2"/>
    <w:rsid w:val="002656BA"/>
    <w:rsid w:val="00265A28"/>
    <w:rsid w:val="0026634E"/>
    <w:rsid w:val="00266D95"/>
    <w:rsid w:val="00267356"/>
    <w:rsid w:val="00270949"/>
    <w:rsid w:val="00274086"/>
    <w:rsid w:val="00274096"/>
    <w:rsid w:val="0027475A"/>
    <w:rsid w:val="002755EC"/>
    <w:rsid w:val="00275AE9"/>
    <w:rsid w:val="00276664"/>
    <w:rsid w:val="00277325"/>
    <w:rsid w:val="002778E5"/>
    <w:rsid w:val="00277CC5"/>
    <w:rsid w:val="00277F5D"/>
    <w:rsid w:val="00280770"/>
    <w:rsid w:val="00282362"/>
    <w:rsid w:val="0028245F"/>
    <w:rsid w:val="00285AA9"/>
    <w:rsid w:val="00285D07"/>
    <w:rsid w:val="00285E88"/>
    <w:rsid w:val="00286B09"/>
    <w:rsid w:val="0029099A"/>
    <w:rsid w:val="00292C51"/>
    <w:rsid w:val="00292DAB"/>
    <w:rsid w:val="0029637C"/>
    <w:rsid w:val="00296C64"/>
    <w:rsid w:val="002A017A"/>
    <w:rsid w:val="002A0207"/>
    <w:rsid w:val="002A278C"/>
    <w:rsid w:val="002A3939"/>
    <w:rsid w:val="002A4B50"/>
    <w:rsid w:val="002A7C36"/>
    <w:rsid w:val="002B03A1"/>
    <w:rsid w:val="002B058A"/>
    <w:rsid w:val="002B17C3"/>
    <w:rsid w:val="002B242B"/>
    <w:rsid w:val="002B4053"/>
    <w:rsid w:val="002B46AA"/>
    <w:rsid w:val="002B476A"/>
    <w:rsid w:val="002B4DA8"/>
    <w:rsid w:val="002B5C58"/>
    <w:rsid w:val="002B66AD"/>
    <w:rsid w:val="002B6A6A"/>
    <w:rsid w:val="002B6E37"/>
    <w:rsid w:val="002B7495"/>
    <w:rsid w:val="002C07EB"/>
    <w:rsid w:val="002C09E7"/>
    <w:rsid w:val="002C2D70"/>
    <w:rsid w:val="002C30D2"/>
    <w:rsid w:val="002C3E7C"/>
    <w:rsid w:val="002C6335"/>
    <w:rsid w:val="002C637D"/>
    <w:rsid w:val="002C67C4"/>
    <w:rsid w:val="002D0061"/>
    <w:rsid w:val="002D1DBA"/>
    <w:rsid w:val="002D47F8"/>
    <w:rsid w:val="002D4C04"/>
    <w:rsid w:val="002D4F2C"/>
    <w:rsid w:val="002D528C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DDC"/>
    <w:rsid w:val="002E513E"/>
    <w:rsid w:val="002E5796"/>
    <w:rsid w:val="002E7190"/>
    <w:rsid w:val="002E7285"/>
    <w:rsid w:val="002F28B5"/>
    <w:rsid w:val="002F3B9A"/>
    <w:rsid w:val="002F5A57"/>
    <w:rsid w:val="002F5E62"/>
    <w:rsid w:val="002F6433"/>
    <w:rsid w:val="002F73A9"/>
    <w:rsid w:val="002F7458"/>
    <w:rsid w:val="002F78B7"/>
    <w:rsid w:val="00300899"/>
    <w:rsid w:val="00304251"/>
    <w:rsid w:val="00304D04"/>
    <w:rsid w:val="00305C6C"/>
    <w:rsid w:val="00306254"/>
    <w:rsid w:val="00307614"/>
    <w:rsid w:val="003078BA"/>
    <w:rsid w:val="0031113C"/>
    <w:rsid w:val="00311E3C"/>
    <w:rsid w:val="003124B6"/>
    <w:rsid w:val="00312DA0"/>
    <w:rsid w:val="003130B2"/>
    <w:rsid w:val="003134A0"/>
    <w:rsid w:val="00313FD3"/>
    <w:rsid w:val="00314E66"/>
    <w:rsid w:val="00315B99"/>
    <w:rsid w:val="003160D0"/>
    <w:rsid w:val="003166C1"/>
    <w:rsid w:val="00316FDC"/>
    <w:rsid w:val="0031709E"/>
    <w:rsid w:val="00320AE6"/>
    <w:rsid w:val="003215F8"/>
    <w:rsid w:val="00321DCA"/>
    <w:rsid w:val="00322570"/>
    <w:rsid w:val="00323B1F"/>
    <w:rsid w:val="00324787"/>
    <w:rsid w:val="0032543D"/>
    <w:rsid w:val="003271C5"/>
    <w:rsid w:val="003271DC"/>
    <w:rsid w:val="00327AC7"/>
    <w:rsid w:val="00330608"/>
    <w:rsid w:val="0033121A"/>
    <w:rsid w:val="00331495"/>
    <w:rsid w:val="00331D47"/>
    <w:rsid w:val="0033227D"/>
    <w:rsid w:val="00333BCE"/>
    <w:rsid w:val="00334844"/>
    <w:rsid w:val="00334C67"/>
    <w:rsid w:val="00334F53"/>
    <w:rsid w:val="00336A4A"/>
    <w:rsid w:val="003379AD"/>
    <w:rsid w:val="00340C17"/>
    <w:rsid w:val="00341909"/>
    <w:rsid w:val="00341F5C"/>
    <w:rsid w:val="00342907"/>
    <w:rsid w:val="00342B99"/>
    <w:rsid w:val="00345C73"/>
    <w:rsid w:val="00346FC7"/>
    <w:rsid w:val="00347249"/>
    <w:rsid w:val="0034728F"/>
    <w:rsid w:val="00350905"/>
    <w:rsid w:val="003523BE"/>
    <w:rsid w:val="00352965"/>
    <w:rsid w:val="00353570"/>
    <w:rsid w:val="00353CCE"/>
    <w:rsid w:val="00355693"/>
    <w:rsid w:val="00355DFE"/>
    <w:rsid w:val="00355E2E"/>
    <w:rsid w:val="00356AA7"/>
    <w:rsid w:val="003601EA"/>
    <w:rsid w:val="00360607"/>
    <w:rsid w:val="00360AF8"/>
    <w:rsid w:val="00360B67"/>
    <w:rsid w:val="00360F4F"/>
    <w:rsid w:val="003615A2"/>
    <w:rsid w:val="00362AD8"/>
    <w:rsid w:val="00362DAC"/>
    <w:rsid w:val="00363110"/>
    <w:rsid w:val="0036375D"/>
    <w:rsid w:val="00363DA2"/>
    <w:rsid w:val="00364069"/>
    <w:rsid w:val="003646DF"/>
    <w:rsid w:val="00364736"/>
    <w:rsid w:val="00364E8E"/>
    <w:rsid w:val="00365287"/>
    <w:rsid w:val="003652C6"/>
    <w:rsid w:val="00366748"/>
    <w:rsid w:val="0036744F"/>
    <w:rsid w:val="00370D0C"/>
    <w:rsid w:val="0037352D"/>
    <w:rsid w:val="00373634"/>
    <w:rsid w:val="003736D7"/>
    <w:rsid w:val="00374A07"/>
    <w:rsid w:val="00374F32"/>
    <w:rsid w:val="00375422"/>
    <w:rsid w:val="0037601E"/>
    <w:rsid w:val="0037617F"/>
    <w:rsid w:val="00377C3E"/>
    <w:rsid w:val="00380890"/>
    <w:rsid w:val="003816BC"/>
    <w:rsid w:val="003835CD"/>
    <w:rsid w:val="003871E1"/>
    <w:rsid w:val="00387D9C"/>
    <w:rsid w:val="00390854"/>
    <w:rsid w:val="00390D0F"/>
    <w:rsid w:val="0039151E"/>
    <w:rsid w:val="00392574"/>
    <w:rsid w:val="0039280A"/>
    <w:rsid w:val="0039292F"/>
    <w:rsid w:val="003940D5"/>
    <w:rsid w:val="003946A7"/>
    <w:rsid w:val="00394998"/>
    <w:rsid w:val="0039530C"/>
    <w:rsid w:val="00395D33"/>
    <w:rsid w:val="00397B9E"/>
    <w:rsid w:val="00397C8F"/>
    <w:rsid w:val="003A0453"/>
    <w:rsid w:val="003A155F"/>
    <w:rsid w:val="003A1F37"/>
    <w:rsid w:val="003A215E"/>
    <w:rsid w:val="003A2E7C"/>
    <w:rsid w:val="003A3C93"/>
    <w:rsid w:val="003A40A1"/>
    <w:rsid w:val="003A4277"/>
    <w:rsid w:val="003A493E"/>
    <w:rsid w:val="003A617F"/>
    <w:rsid w:val="003A671D"/>
    <w:rsid w:val="003B0E1B"/>
    <w:rsid w:val="003B0E55"/>
    <w:rsid w:val="003B381E"/>
    <w:rsid w:val="003B50F8"/>
    <w:rsid w:val="003B518F"/>
    <w:rsid w:val="003B5768"/>
    <w:rsid w:val="003B78F9"/>
    <w:rsid w:val="003B7EA2"/>
    <w:rsid w:val="003C1D44"/>
    <w:rsid w:val="003C2667"/>
    <w:rsid w:val="003C2883"/>
    <w:rsid w:val="003C4DFB"/>
    <w:rsid w:val="003C6F0E"/>
    <w:rsid w:val="003C7978"/>
    <w:rsid w:val="003C7F22"/>
    <w:rsid w:val="003D1F00"/>
    <w:rsid w:val="003D2EC5"/>
    <w:rsid w:val="003D449A"/>
    <w:rsid w:val="003D5560"/>
    <w:rsid w:val="003D61D0"/>
    <w:rsid w:val="003D753F"/>
    <w:rsid w:val="003D7CEE"/>
    <w:rsid w:val="003D7DD2"/>
    <w:rsid w:val="003E0789"/>
    <w:rsid w:val="003E139F"/>
    <w:rsid w:val="003E1A4B"/>
    <w:rsid w:val="003E3C6C"/>
    <w:rsid w:val="003E61E7"/>
    <w:rsid w:val="003E7564"/>
    <w:rsid w:val="003F2070"/>
    <w:rsid w:val="003F226F"/>
    <w:rsid w:val="003F3110"/>
    <w:rsid w:val="003F32AA"/>
    <w:rsid w:val="003F4296"/>
    <w:rsid w:val="003F508A"/>
    <w:rsid w:val="003F5580"/>
    <w:rsid w:val="003F56F4"/>
    <w:rsid w:val="003F64AD"/>
    <w:rsid w:val="003F6F40"/>
    <w:rsid w:val="003F6F50"/>
    <w:rsid w:val="004016D8"/>
    <w:rsid w:val="0040249A"/>
    <w:rsid w:val="00402500"/>
    <w:rsid w:val="004028AA"/>
    <w:rsid w:val="00402A99"/>
    <w:rsid w:val="00402B5D"/>
    <w:rsid w:val="004036CC"/>
    <w:rsid w:val="004036E6"/>
    <w:rsid w:val="00403DDC"/>
    <w:rsid w:val="00405D03"/>
    <w:rsid w:val="00406C1A"/>
    <w:rsid w:val="00407277"/>
    <w:rsid w:val="004078A5"/>
    <w:rsid w:val="00410802"/>
    <w:rsid w:val="0041086B"/>
    <w:rsid w:val="0041154A"/>
    <w:rsid w:val="00412B0C"/>
    <w:rsid w:val="00414781"/>
    <w:rsid w:val="0041483F"/>
    <w:rsid w:val="00414B5F"/>
    <w:rsid w:val="00414FEE"/>
    <w:rsid w:val="0041628A"/>
    <w:rsid w:val="004162E1"/>
    <w:rsid w:val="00417747"/>
    <w:rsid w:val="00417903"/>
    <w:rsid w:val="00417938"/>
    <w:rsid w:val="00417DD0"/>
    <w:rsid w:val="00424006"/>
    <w:rsid w:val="004246E9"/>
    <w:rsid w:val="00424729"/>
    <w:rsid w:val="00426071"/>
    <w:rsid w:val="00426404"/>
    <w:rsid w:val="00427875"/>
    <w:rsid w:val="00431FCC"/>
    <w:rsid w:val="00432D70"/>
    <w:rsid w:val="00434496"/>
    <w:rsid w:val="00434D96"/>
    <w:rsid w:val="004403A9"/>
    <w:rsid w:val="0044217F"/>
    <w:rsid w:val="004423F0"/>
    <w:rsid w:val="00442518"/>
    <w:rsid w:val="00444C81"/>
    <w:rsid w:val="00445148"/>
    <w:rsid w:val="00445212"/>
    <w:rsid w:val="00450BDD"/>
    <w:rsid w:val="00451957"/>
    <w:rsid w:val="004519B1"/>
    <w:rsid w:val="00453A2D"/>
    <w:rsid w:val="0045552B"/>
    <w:rsid w:val="004606C8"/>
    <w:rsid w:val="00461386"/>
    <w:rsid w:val="004613D8"/>
    <w:rsid w:val="00462200"/>
    <w:rsid w:val="00462546"/>
    <w:rsid w:val="004660EC"/>
    <w:rsid w:val="00471667"/>
    <w:rsid w:val="00472449"/>
    <w:rsid w:val="004746B7"/>
    <w:rsid w:val="0047537B"/>
    <w:rsid w:val="00476001"/>
    <w:rsid w:val="004764B1"/>
    <w:rsid w:val="00477BD2"/>
    <w:rsid w:val="00480911"/>
    <w:rsid w:val="00481684"/>
    <w:rsid w:val="00481A31"/>
    <w:rsid w:val="00484D30"/>
    <w:rsid w:val="004858C4"/>
    <w:rsid w:val="0048613B"/>
    <w:rsid w:val="0048631C"/>
    <w:rsid w:val="00487547"/>
    <w:rsid w:val="0048758B"/>
    <w:rsid w:val="00490E64"/>
    <w:rsid w:val="00492089"/>
    <w:rsid w:val="00493598"/>
    <w:rsid w:val="00494050"/>
    <w:rsid w:val="0049500C"/>
    <w:rsid w:val="00495CAF"/>
    <w:rsid w:val="004968DE"/>
    <w:rsid w:val="0049795C"/>
    <w:rsid w:val="00497DC0"/>
    <w:rsid w:val="004A01D2"/>
    <w:rsid w:val="004A03BF"/>
    <w:rsid w:val="004A0D4D"/>
    <w:rsid w:val="004A1B3D"/>
    <w:rsid w:val="004A54A9"/>
    <w:rsid w:val="004B1058"/>
    <w:rsid w:val="004B1348"/>
    <w:rsid w:val="004B18EB"/>
    <w:rsid w:val="004B19BD"/>
    <w:rsid w:val="004B230E"/>
    <w:rsid w:val="004B3ACE"/>
    <w:rsid w:val="004B3F9D"/>
    <w:rsid w:val="004B46AD"/>
    <w:rsid w:val="004B636C"/>
    <w:rsid w:val="004B6984"/>
    <w:rsid w:val="004C0B2A"/>
    <w:rsid w:val="004C3E7B"/>
    <w:rsid w:val="004C448F"/>
    <w:rsid w:val="004C53B0"/>
    <w:rsid w:val="004C75B3"/>
    <w:rsid w:val="004C7636"/>
    <w:rsid w:val="004D2241"/>
    <w:rsid w:val="004D2262"/>
    <w:rsid w:val="004D5243"/>
    <w:rsid w:val="004E0A44"/>
    <w:rsid w:val="004E1B46"/>
    <w:rsid w:val="004E21F1"/>
    <w:rsid w:val="004E74AB"/>
    <w:rsid w:val="004E7512"/>
    <w:rsid w:val="004E7D48"/>
    <w:rsid w:val="004F1867"/>
    <w:rsid w:val="004F31F8"/>
    <w:rsid w:val="004F3A41"/>
    <w:rsid w:val="004F3FE2"/>
    <w:rsid w:val="004F4D11"/>
    <w:rsid w:val="004F6811"/>
    <w:rsid w:val="004F7647"/>
    <w:rsid w:val="005008C9"/>
    <w:rsid w:val="00500998"/>
    <w:rsid w:val="00501517"/>
    <w:rsid w:val="00501931"/>
    <w:rsid w:val="00502269"/>
    <w:rsid w:val="005022D4"/>
    <w:rsid w:val="00502709"/>
    <w:rsid w:val="00503BD5"/>
    <w:rsid w:val="00504590"/>
    <w:rsid w:val="0050479E"/>
    <w:rsid w:val="00505973"/>
    <w:rsid w:val="005067D6"/>
    <w:rsid w:val="0050746F"/>
    <w:rsid w:val="005132E1"/>
    <w:rsid w:val="00515478"/>
    <w:rsid w:val="005157E3"/>
    <w:rsid w:val="00515DE4"/>
    <w:rsid w:val="00516736"/>
    <w:rsid w:val="00520784"/>
    <w:rsid w:val="00521D9E"/>
    <w:rsid w:val="0052245B"/>
    <w:rsid w:val="005225C7"/>
    <w:rsid w:val="00522A79"/>
    <w:rsid w:val="00522B39"/>
    <w:rsid w:val="005262C0"/>
    <w:rsid w:val="00526534"/>
    <w:rsid w:val="00526624"/>
    <w:rsid w:val="00526CF5"/>
    <w:rsid w:val="00527650"/>
    <w:rsid w:val="00532AC3"/>
    <w:rsid w:val="005336F8"/>
    <w:rsid w:val="00534D33"/>
    <w:rsid w:val="00535B45"/>
    <w:rsid w:val="00535D1F"/>
    <w:rsid w:val="005379EE"/>
    <w:rsid w:val="00541FED"/>
    <w:rsid w:val="00546F67"/>
    <w:rsid w:val="00551F57"/>
    <w:rsid w:val="0055225D"/>
    <w:rsid w:val="005534E4"/>
    <w:rsid w:val="00554E05"/>
    <w:rsid w:val="00555082"/>
    <w:rsid w:val="00557351"/>
    <w:rsid w:val="005611B6"/>
    <w:rsid w:val="005626E5"/>
    <w:rsid w:val="005629D6"/>
    <w:rsid w:val="0056320C"/>
    <w:rsid w:val="005665C4"/>
    <w:rsid w:val="00566907"/>
    <w:rsid w:val="00567F49"/>
    <w:rsid w:val="00570778"/>
    <w:rsid w:val="00572717"/>
    <w:rsid w:val="0057349E"/>
    <w:rsid w:val="005743CB"/>
    <w:rsid w:val="005746D0"/>
    <w:rsid w:val="0057737E"/>
    <w:rsid w:val="00577A9E"/>
    <w:rsid w:val="00580992"/>
    <w:rsid w:val="00581E8D"/>
    <w:rsid w:val="00584613"/>
    <w:rsid w:val="0058475C"/>
    <w:rsid w:val="005850F0"/>
    <w:rsid w:val="00587A52"/>
    <w:rsid w:val="00590171"/>
    <w:rsid w:val="00590823"/>
    <w:rsid w:val="00590913"/>
    <w:rsid w:val="005924F7"/>
    <w:rsid w:val="005925AF"/>
    <w:rsid w:val="00592E6C"/>
    <w:rsid w:val="0059499A"/>
    <w:rsid w:val="005958A7"/>
    <w:rsid w:val="00596766"/>
    <w:rsid w:val="00597175"/>
    <w:rsid w:val="005A05B0"/>
    <w:rsid w:val="005A0B0A"/>
    <w:rsid w:val="005A0EE4"/>
    <w:rsid w:val="005A108C"/>
    <w:rsid w:val="005A188F"/>
    <w:rsid w:val="005A1CCA"/>
    <w:rsid w:val="005A2D26"/>
    <w:rsid w:val="005A2FB6"/>
    <w:rsid w:val="005A30B8"/>
    <w:rsid w:val="005A3994"/>
    <w:rsid w:val="005A5043"/>
    <w:rsid w:val="005A6418"/>
    <w:rsid w:val="005A7D11"/>
    <w:rsid w:val="005B0A52"/>
    <w:rsid w:val="005B0E9A"/>
    <w:rsid w:val="005B1098"/>
    <w:rsid w:val="005B1132"/>
    <w:rsid w:val="005B2428"/>
    <w:rsid w:val="005B3603"/>
    <w:rsid w:val="005B37A5"/>
    <w:rsid w:val="005B5D65"/>
    <w:rsid w:val="005C03E7"/>
    <w:rsid w:val="005C065C"/>
    <w:rsid w:val="005C4081"/>
    <w:rsid w:val="005C7314"/>
    <w:rsid w:val="005D0C81"/>
    <w:rsid w:val="005D2D32"/>
    <w:rsid w:val="005D2D43"/>
    <w:rsid w:val="005D357B"/>
    <w:rsid w:val="005D55C9"/>
    <w:rsid w:val="005D6090"/>
    <w:rsid w:val="005D6FA2"/>
    <w:rsid w:val="005E0AB5"/>
    <w:rsid w:val="005E124E"/>
    <w:rsid w:val="005E15F6"/>
    <w:rsid w:val="005E20F0"/>
    <w:rsid w:val="005E4719"/>
    <w:rsid w:val="005E4A9B"/>
    <w:rsid w:val="005E4CA2"/>
    <w:rsid w:val="005E4E7F"/>
    <w:rsid w:val="005E5746"/>
    <w:rsid w:val="005E6B07"/>
    <w:rsid w:val="005F0CBD"/>
    <w:rsid w:val="005F0F1C"/>
    <w:rsid w:val="005F2103"/>
    <w:rsid w:val="005F2791"/>
    <w:rsid w:val="005F352F"/>
    <w:rsid w:val="005F3F25"/>
    <w:rsid w:val="005F51B1"/>
    <w:rsid w:val="005F545E"/>
    <w:rsid w:val="005F5EE1"/>
    <w:rsid w:val="005F6F1A"/>
    <w:rsid w:val="005F6F95"/>
    <w:rsid w:val="00600278"/>
    <w:rsid w:val="006024EF"/>
    <w:rsid w:val="00602C54"/>
    <w:rsid w:val="00603C86"/>
    <w:rsid w:val="00604AD6"/>
    <w:rsid w:val="006061D9"/>
    <w:rsid w:val="0060672F"/>
    <w:rsid w:val="00606FE2"/>
    <w:rsid w:val="006103BD"/>
    <w:rsid w:val="00611087"/>
    <w:rsid w:val="006110E9"/>
    <w:rsid w:val="00613285"/>
    <w:rsid w:val="00616F7B"/>
    <w:rsid w:val="00620F65"/>
    <w:rsid w:val="006226BB"/>
    <w:rsid w:val="006228D3"/>
    <w:rsid w:val="00622FD6"/>
    <w:rsid w:val="006230AB"/>
    <w:rsid w:val="00623344"/>
    <w:rsid w:val="00623461"/>
    <w:rsid w:val="006234FB"/>
    <w:rsid w:val="006258F3"/>
    <w:rsid w:val="006259C9"/>
    <w:rsid w:val="00626570"/>
    <w:rsid w:val="00626779"/>
    <w:rsid w:val="00626A10"/>
    <w:rsid w:val="00627435"/>
    <w:rsid w:val="0062766C"/>
    <w:rsid w:val="006278AA"/>
    <w:rsid w:val="0063080F"/>
    <w:rsid w:val="00631016"/>
    <w:rsid w:val="0063144B"/>
    <w:rsid w:val="00631C3A"/>
    <w:rsid w:val="00633735"/>
    <w:rsid w:val="00633A8B"/>
    <w:rsid w:val="00633DA9"/>
    <w:rsid w:val="00635538"/>
    <w:rsid w:val="00636E5F"/>
    <w:rsid w:val="00640173"/>
    <w:rsid w:val="0064108D"/>
    <w:rsid w:val="00641404"/>
    <w:rsid w:val="00641EC1"/>
    <w:rsid w:val="006427BF"/>
    <w:rsid w:val="00643F1C"/>
    <w:rsid w:val="00646656"/>
    <w:rsid w:val="006472E0"/>
    <w:rsid w:val="00647ADF"/>
    <w:rsid w:val="006506C1"/>
    <w:rsid w:val="00652137"/>
    <w:rsid w:val="0065264F"/>
    <w:rsid w:val="00654544"/>
    <w:rsid w:val="00655914"/>
    <w:rsid w:val="00657A09"/>
    <w:rsid w:val="006601DA"/>
    <w:rsid w:val="0066066C"/>
    <w:rsid w:val="00661422"/>
    <w:rsid w:val="0066165A"/>
    <w:rsid w:val="00661E15"/>
    <w:rsid w:val="006628C0"/>
    <w:rsid w:val="00662B18"/>
    <w:rsid w:val="00664676"/>
    <w:rsid w:val="006668BC"/>
    <w:rsid w:val="00666928"/>
    <w:rsid w:val="00666FCC"/>
    <w:rsid w:val="00670E9A"/>
    <w:rsid w:val="00671A70"/>
    <w:rsid w:val="006751C6"/>
    <w:rsid w:val="006751E3"/>
    <w:rsid w:val="00676769"/>
    <w:rsid w:val="00677332"/>
    <w:rsid w:val="0067796C"/>
    <w:rsid w:val="006779BD"/>
    <w:rsid w:val="00680C8E"/>
    <w:rsid w:val="00683B81"/>
    <w:rsid w:val="00684AD5"/>
    <w:rsid w:val="006867B2"/>
    <w:rsid w:val="006870F8"/>
    <w:rsid w:val="00687233"/>
    <w:rsid w:val="00687328"/>
    <w:rsid w:val="00690608"/>
    <w:rsid w:val="00694445"/>
    <w:rsid w:val="006944B5"/>
    <w:rsid w:val="00696F3C"/>
    <w:rsid w:val="0069720E"/>
    <w:rsid w:val="006976F3"/>
    <w:rsid w:val="006A033A"/>
    <w:rsid w:val="006A08F1"/>
    <w:rsid w:val="006A1499"/>
    <w:rsid w:val="006A3994"/>
    <w:rsid w:val="006A47FB"/>
    <w:rsid w:val="006A4FB6"/>
    <w:rsid w:val="006A672F"/>
    <w:rsid w:val="006A734C"/>
    <w:rsid w:val="006A73A7"/>
    <w:rsid w:val="006A7B66"/>
    <w:rsid w:val="006B0D40"/>
    <w:rsid w:val="006B17A4"/>
    <w:rsid w:val="006B1817"/>
    <w:rsid w:val="006B440A"/>
    <w:rsid w:val="006B5017"/>
    <w:rsid w:val="006B56B0"/>
    <w:rsid w:val="006B6A7C"/>
    <w:rsid w:val="006B7528"/>
    <w:rsid w:val="006B7E2B"/>
    <w:rsid w:val="006B7F9C"/>
    <w:rsid w:val="006C05BF"/>
    <w:rsid w:val="006C0EDE"/>
    <w:rsid w:val="006C0FD1"/>
    <w:rsid w:val="006C238D"/>
    <w:rsid w:val="006C28C6"/>
    <w:rsid w:val="006C320B"/>
    <w:rsid w:val="006C4783"/>
    <w:rsid w:val="006C5365"/>
    <w:rsid w:val="006C71A2"/>
    <w:rsid w:val="006D1908"/>
    <w:rsid w:val="006D2089"/>
    <w:rsid w:val="006D2BFA"/>
    <w:rsid w:val="006D4140"/>
    <w:rsid w:val="006D4B53"/>
    <w:rsid w:val="006D5B19"/>
    <w:rsid w:val="006D6140"/>
    <w:rsid w:val="006E1264"/>
    <w:rsid w:val="006E148E"/>
    <w:rsid w:val="006E255C"/>
    <w:rsid w:val="006E35B9"/>
    <w:rsid w:val="006E36BF"/>
    <w:rsid w:val="006E3C18"/>
    <w:rsid w:val="006E5F0B"/>
    <w:rsid w:val="006E6ABC"/>
    <w:rsid w:val="006F0932"/>
    <w:rsid w:val="006F0C08"/>
    <w:rsid w:val="006F10B1"/>
    <w:rsid w:val="006F139B"/>
    <w:rsid w:val="006F19A1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020E"/>
    <w:rsid w:val="0070111E"/>
    <w:rsid w:val="007016B5"/>
    <w:rsid w:val="00704565"/>
    <w:rsid w:val="00705622"/>
    <w:rsid w:val="00707727"/>
    <w:rsid w:val="00707AB6"/>
    <w:rsid w:val="00707BD5"/>
    <w:rsid w:val="007108ED"/>
    <w:rsid w:val="007145C3"/>
    <w:rsid w:val="00717C3D"/>
    <w:rsid w:val="00720D5D"/>
    <w:rsid w:val="00721918"/>
    <w:rsid w:val="00723598"/>
    <w:rsid w:val="00723BEE"/>
    <w:rsid w:val="00723F9C"/>
    <w:rsid w:val="00724EDC"/>
    <w:rsid w:val="00725D03"/>
    <w:rsid w:val="00725D39"/>
    <w:rsid w:val="00726203"/>
    <w:rsid w:val="00731AAD"/>
    <w:rsid w:val="00733111"/>
    <w:rsid w:val="007344B6"/>
    <w:rsid w:val="00735055"/>
    <w:rsid w:val="0073597D"/>
    <w:rsid w:val="00736197"/>
    <w:rsid w:val="0073651D"/>
    <w:rsid w:val="00736CB3"/>
    <w:rsid w:val="00737E60"/>
    <w:rsid w:val="00740702"/>
    <w:rsid w:val="007409F3"/>
    <w:rsid w:val="00740D08"/>
    <w:rsid w:val="00741EEB"/>
    <w:rsid w:val="00742245"/>
    <w:rsid w:val="00743F26"/>
    <w:rsid w:val="00745182"/>
    <w:rsid w:val="0074603B"/>
    <w:rsid w:val="00750B90"/>
    <w:rsid w:val="00751712"/>
    <w:rsid w:val="00754385"/>
    <w:rsid w:val="007543E8"/>
    <w:rsid w:val="00754BD6"/>
    <w:rsid w:val="007557B7"/>
    <w:rsid w:val="0075581F"/>
    <w:rsid w:val="00755F23"/>
    <w:rsid w:val="00756B1C"/>
    <w:rsid w:val="00760B8A"/>
    <w:rsid w:val="007620E0"/>
    <w:rsid w:val="00762518"/>
    <w:rsid w:val="00763404"/>
    <w:rsid w:val="007642A5"/>
    <w:rsid w:val="00764B26"/>
    <w:rsid w:val="00765865"/>
    <w:rsid w:val="007703B0"/>
    <w:rsid w:val="00772944"/>
    <w:rsid w:val="00773C21"/>
    <w:rsid w:val="00773E3C"/>
    <w:rsid w:val="00774AFA"/>
    <w:rsid w:val="0077790D"/>
    <w:rsid w:val="0077797F"/>
    <w:rsid w:val="00780544"/>
    <w:rsid w:val="00781FB5"/>
    <w:rsid w:val="0078262A"/>
    <w:rsid w:val="00783D17"/>
    <w:rsid w:val="00785CC7"/>
    <w:rsid w:val="007865B9"/>
    <w:rsid w:val="00786DAD"/>
    <w:rsid w:val="00791D31"/>
    <w:rsid w:val="00792F6D"/>
    <w:rsid w:val="00793DDB"/>
    <w:rsid w:val="007957AE"/>
    <w:rsid w:val="00795C7C"/>
    <w:rsid w:val="00795F96"/>
    <w:rsid w:val="007964FF"/>
    <w:rsid w:val="007972ED"/>
    <w:rsid w:val="00797EB6"/>
    <w:rsid w:val="007A0569"/>
    <w:rsid w:val="007A1050"/>
    <w:rsid w:val="007A110C"/>
    <w:rsid w:val="007A2AA5"/>
    <w:rsid w:val="007A58AC"/>
    <w:rsid w:val="007A604A"/>
    <w:rsid w:val="007B0291"/>
    <w:rsid w:val="007B0777"/>
    <w:rsid w:val="007B111D"/>
    <w:rsid w:val="007B39E4"/>
    <w:rsid w:val="007B3CB3"/>
    <w:rsid w:val="007B4001"/>
    <w:rsid w:val="007B4D61"/>
    <w:rsid w:val="007B530E"/>
    <w:rsid w:val="007B5E2F"/>
    <w:rsid w:val="007B63DD"/>
    <w:rsid w:val="007C066A"/>
    <w:rsid w:val="007C20C0"/>
    <w:rsid w:val="007C2228"/>
    <w:rsid w:val="007C37BD"/>
    <w:rsid w:val="007C4F43"/>
    <w:rsid w:val="007D0AF6"/>
    <w:rsid w:val="007D0E1C"/>
    <w:rsid w:val="007D1888"/>
    <w:rsid w:val="007D55E4"/>
    <w:rsid w:val="007D57EC"/>
    <w:rsid w:val="007D5F46"/>
    <w:rsid w:val="007D62A6"/>
    <w:rsid w:val="007E0D25"/>
    <w:rsid w:val="007E1E15"/>
    <w:rsid w:val="007E2433"/>
    <w:rsid w:val="007E259A"/>
    <w:rsid w:val="007E3113"/>
    <w:rsid w:val="007E3177"/>
    <w:rsid w:val="007E394F"/>
    <w:rsid w:val="007E59FE"/>
    <w:rsid w:val="007E7C4E"/>
    <w:rsid w:val="007E7F20"/>
    <w:rsid w:val="007E7F9B"/>
    <w:rsid w:val="007F1782"/>
    <w:rsid w:val="007F2617"/>
    <w:rsid w:val="007F2904"/>
    <w:rsid w:val="007F293C"/>
    <w:rsid w:val="007F3521"/>
    <w:rsid w:val="007F4A1E"/>
    <w:rsid w:val="007F5905"/>
    <w:rsid w:val="007F59FB"/>
    <w:rsid w:val="007F6494"/>
    <w:rsid w:val="007F6BD0"/>
    <w:rsid w:val="007F787C"/>
    <w:rsid w:val="00801D8C"/>
    <w:rsid w:val="008027EB"/>
    <w:rsid w:val="008030FB"/>
    <w:rsid w:val="00804E25"/>
    <w:rsid w:val="00804EDC"/>
    <w:rsid w:val="00805066"/>
    <w:rsid w:val="00805368"/>
    <w:rsid w:val="0080556D"/>
    <w:rsid w:val="00805955"/>
    <w:rsid w:val="00805CF7"/>
    <w:rsid w:val="0080619D"/>
    <w:rsid w:val="00807B4C"/>
    <w:rsid w:val="00814BD0"/>
    <w:rsid w:val="00815E1C"/>
    <w:rsid w:val="00820877"/>
    <w:rsid w:val="00823028"/>
    <w:rsid w:val="0082327F"/>
    <w:rsid w:val="00824015"/>
    <w:rsid w:val="0082403C"/>
    <w:rsid w:val="00824191"/>
    <w:rsid w:val="008244DB"/>
    <w:rsid w:val="008329E1"/>
    <w:rsid w:val="00832A2E"/>
    <w:rsid w:val="00832C48"/>
    <w:rsid w:val="00833F4F"/>
    <w:rsid w:val="0083408C"/>
    <w:rsid w:val="008349DF"/>
    <w:rsid w:val="00834B7D"/>
    <w:rsid w:val="00834FEB"/>
    <w:rsid w:val="00835E31"/>
    <w:rsid w:val="00836325"/>
    <w:rsid w:val="00836A32"/>
    <w:rsid w:val="00836C79"/>
    <w:rsid w:val="008371E0"/>
    <w:rsid w:val="008400BA"/>
    <w:rsid w:val="008416BF"/>
    <w:rsid w:val="0084254A"/>
    <w:rsid w:val="00842A95"/>
    <w:rsid w:val="00842F57"/>
    <w:rsid w:val="008438EB"/>
    <w:rsid w:val="00843F44"/>
    <w:rsid w:val="00846BB7"/>
    <w:rsid w:val="0085025B"/>
    <w:rsid w:val="008522A2"/>
    <w:rsid w:val="008526E0"/>
    <w:rsid w:val="00853989"/>
    <w:rsid w:val="00853DD2"/>
    <w:rsid w:val="00854F2F"/>
    <w:rsid w:val="00855029"/>
    <w:rsid w:val="008555C4"/>
    <w:rsid w:val="00855E9B"/>
    <w:rsid w:val="00860FD2"/>
    <w:rsid w:val="0086193D"/>
    <w:rsid w:val="008635B4"/>
    <w:rsid w:val="00865641"/>
    <w:rsid w:val="00866957"/>
    <w:rsid w:val="00867D36"/>
    <w:rsid w:val="008706CC"/>
    <w:rsid w:val="00870721"/>
    <w:rsid w:val="00870EE5"/>
    <w:rsid w:val="008712F8"/>
    <w:rsid w:val="008728E0"/>
    <w:rsid w:val="0087335A"/>
    <w:rsid w:val="0087372D"/>
    <w:rsid w:val="00875399"/>
    <w:rsid w:val="008763EA"/>
    <w:rsid w:val="0087646F"/>
    <w:rsid w:val="00876EFC"/>
    <w:rsid w:val="008776F3"/>
    <w:rsid w:val="00877E5D"/>
    <w:rsid w:val="00880184"/>
    <w:rsid w:val="00881052"/>
    <w:rsid w:val="00883F02"/>
    <w:rsid w:val="00885CF6"/>
    <w:rsid w:val="00885F95"/>
    <w:rsid w:val="00886C40"/>
    <w:rsid w:val="00887086"/>
    <w:rsid w:val="00887C07"/>
    <w:rsid w:val="00890D0E"/>
    <w:rsid w:val="00891362"/>
    <w:rsid w:val="008925CA"/>
    <w:rsid w:val="008932EB"/>
    <w:rsid w:val="00893AB9"/>
    <w:rsid w:val="008949EF"/>
    <w:rsid w:val="00894F38"/>
    <w:rsid w:val="008969FC"/>
    <w:rsid w:val="00896E02"/>
    <w:rsid w:val="008A0D6D"/>
    <w:rsid w:val="008A14B6"/>
    <w:rsid w:val="008A225B"/>
    <w:rsid w:val="008A3D37"/>
    <w:rsid w:val="008A4569"/>
    <w:rsid w:val="008A576C"/>
    <w:rsid w:val="008A689B"/>
    <w:rsid w:val="008A6D95"/>
    <w:rsid w:val="008B0279"/>
    <w:rsid w:val="008B04A5"/>
    <w:rsid w:val="008B08D8"/>
    <w:rsid w:val="008B1358"/>
    <w:rsid w:val="008B1441"/>
    <w:rsid w:val="008B2015"/>
    <w:rsid w:val="008B283F"/>
    <w:rsid w:val="008B310F"/>
    <w:rsid w:val="008B532D"/>
    <w:rsid w:val="008B59E4"/>
    <w:rsid w:val="008B639D"/>
    <w:rsid w:val="008C0A9B"/>
    <w:rsid w:val="008C1419"/>
    <w:rsid w:val="008C1524"/>
    <w:rsid w:val="008C1A77"/>
    <w:rsid w:val="008C25B9"/>
    <w:rsid w:val="008C3096"/>
    <w:rsid w:val="008C335D"/>
    <w:rsid w:val="008C38A8"/>
    <w:rsid w:val="008C5C15"/>
    <w:rsid w:val="008C5CD6"/>
    <w:rsid w:val="008C649A"/>
    <w:rsid w:val="008C65E1"/>
    <w:rsid w:val="008C7CAC"/>
    <w:rsid w:val="008D060F"/>
    <w:rsid w:val="008D1FA0"/>
    <w:rsid w:val="008D2733"/>
    <w:rsid w:val="008D36A7"/>
    <w:rsid w:val="008D4AF6"/>
    <w:rsid w:val="008D57E2"/>
    <w:rsid w:val="008E0892"/>
    <w:rsid w:val="008E1C8D"/>
    <w:rsid w:val="008E1E54"/>
    <w:rsid w:val="008E61AA"/>
    <w:rsid w:val="008E6669"/>
    <w:rsid w:val="008F0188"/>
    <w:rsid w:val="008F0419"/>
    <w:rsid w:val="008F0EB9"/>
    <w:rsid w:val="008F335C"/>
    <w:rsid w:val="008F4173"/>
    <w:rsid w:val="008F4962"/>
    <w:rsid w:val="008F4CBF"/>
    <w:rsid w:val="008F5B19"/>
    <w:rsid w:val="008F5C26"/>
    <w:rsid w:val="008F7610"/>
    <w:rsid w:val="00900736"/>
    <w:rsid w:val="009007F3"/>
    <w:rsid w:val="009017CB"/>
    <w:rsid w:val="00902224"/>
    <w:rsid w:val="0091166C"/>
    <w:rsid w:val="00912A30"/>
    <w:rsid w:val="0091350E"/>
    <w:rsid w:val="0091467A"/>
    <w:rsid w:val="0091486F"/>
    <w:rsid w:val="009172D6"/>
    <w:rsid w:val="0092071C"/>
    <w:rsid w:val="00920879"/>
    <w:rsid w:val="0092232D"/>
    <w:rsid w:val="009259F9"/>
    <w:rsid w:val="00926A30"/>
    <w:rsid w:val="009270B8"/>
    <w:rsid w:val="00930BCD"/>
    <w:rsid w:val="00931D6D"/>
    <w:rsid w:val="00932553"/>
    <w:rsid w:val="0093358C"/>
    <w:rsid w:val="00933F91"/>
    <w:rsid w:val="00934810"/>
    <w:rsid w:val="0093715F"/>
    <w:rsid w:val="00941486"/>
    <w:rsid w:val="00943188"/>
    <w:rsid w:val="00943B73"/>
    <w:rsid w:val="00944435"/>
    <w:rsid w:val="009459BB"/>
    <w:rsid w:val="00946241"/>
    <w:rsid w:val="00946682"/>
    <w:rsid w:val="009469B5"/>
    <w:rsid w:val="00947D3D"/>
    <w:rsid w:val="00953A8A"/>
    <w:rsid w:val="009547FA"/>
    <w:rsid w:val="0095600E"/>
    <w:rsid w:val="00957B27"/>
    <w:rsid w:val="00957FD2"/>
    <w:rsid w:val="009618E0"/>
    <w:rsid w:val="0096329B"/>
    <w:rsid w:val="009634CC"/>
    <w:rsid w:val="00966176"/>
    <w:rsid w:val="00966D62"/>
    <w:rsid w:val="00967869"/>
    <w:rsid w:val="0097073E"/>
    <w:rsid w:val="009709CE"/>
    <w:rsid w:val="00970B95"/>
    <w:rsid w:val="00971218"/>
    <w:rsid w:val="00971AC4"/>
    <w:rsid w:val="00973DEE"/>
    <w:rsid w:val="00974203"/>
    <w:rsid w:val="00975431"/>
    <w:rsid w:val="00975D8A"/>
    <w:rsid w:val="00976207"/>
    <w:rsid w:val="009763D8"/>
    <w:rsid w:val="0097681C"/>
    <w:rsid w:val="00976EFE"/>
    <w:rsid w:val="0097707C"/>
    <w:rsid w:val="00977081"/>
    <w:rsid w:val="009814FB"/>
    <w:rsid w:val="00981A75"/>
    <w:rsid w:val="009826B7"/>
    <w:rsid w:val="00984BDF"/>
    <w:rsid w:val="0098578B"/>
    <w:rsid w:val="0098600A"/>
    <w:rsid w:val="00986480"/>
    <w:rsid w:val="00987C32"/>
    <w:rsid w:val="00987D1E"/>
    <w:rsid w:val="00987EDC"/>
    <w:rsid w:val="00991989"/>
    <w:rsid w:val="00992B87"/>
    <w:rsid w:val="0099373B"/>
    <w:rsid w:val="00993F4B"/>
    <w:rsid w:val="009962C0"/>
    <w:rsid w:val="00997162"/>
    <w:rsid w:val="009A2125"/>
    <w:rsid w:val="009A2BFA"/>
    <w:rsid w:val="009A312B"/>
    <w:rsid w:val="009A3AA5"/>
    <w:rsid w:val="009A701A"/>
    <w:rsid w:val="009A7972"/>
    <w:rsid w:val="009B1A4B"/>
    <w:rsid w:val="009B248F"/>
    <w:rsid w:val="009B3F1E"/>
    <w:rsid w:val="009B4D9E"/>
    <w:rsid w:val="009B7E31"/>
    <w:rsid w:val="009C00B2"/>
    <w:rsid w:val="009C06F8"/>
    <w:rsid w:val="009C1157"/>
    <w:rsid w:val="009C17C4"/>
    <w:rsid w:val="009C1941"/>
    <w:rsid w:val="009C2266"/>
    <w:rsid w:val="009C2B1F"/>
    <w:rsid w:val="009C2FE5"/>
    <w:rsid w:val="009C3196"/>
    <w:rsid w:val="009C31C6"/>
    <w:rsid w:val="009C48E2"/>
    <w:rsid w:val="009C57AD"/>
    <w:rsid w:val="009C7CE9"/>
    <w:rsid w:val="009D1648"/>
    <w:rsid w:val="009D3555"/>
    <w:rsid w:val="009D4517"/>
    <w:rsid w:val="009D4CDC"/>
    <w:rsid w:val="009D569E"/>
    <w:rsid w:val="009D6423"/>
    <w:rsid w:val="009D7C84"/>
    <w:rsid w:val="009E221C"/>
    <w:rsid w:val="009E2BA6"/>
    <w:rsid w:val="009E2F8B"/>
    <w:rsid w:val="009E31E4"/>
    <w:rsid w:val="009E5789"/>
    <w:rsid w:val="009E6BBB"/>
    <w:rsid w:val="009E743E"/>
    <w:rsid w:val="009F2D15"/>
    <w:rsid w:val="009F468A"/>
    <w:rsid w:val="009F5327"/>
    <w:rsid w:val="009F5431"/>
    <w:rsid w:val="009F55B1"/>
    <w:rsid w:val="009F5C5C"/>
    <w:rsid w:val="009F5D09"/>
    <w:rsid w:val="009F7757"/>
    <w:rsid w:val="009F7AEF"/>
    <w:rsid w:val="00A0004C"/>
    <w:rsid w:val="00A00659"/>
    <w:rsid w:val="00A014EB"/>
    <w:rsid w:val="00A02FD0"/>
    <w:rsid w:val="00A0489D"/>
    <w:rsid w:val="00A053DC"/>
    <w:rsid w:val="00A06052"/>
    <w:rsid w:val="00A067AA"/>
    <w:rsid w:val="00A0745A"/>
    <w:rsid w:val="00A07AA2"/>
    <w:rsid w:val="00A10458"/>
    <w:rsid w:val="00A11082"/>
    <w:rsid w:val="00A11163"/>
    <w:rsid w:val="00A123ED"/>
    <w:rsid w:val="00A1328D"/>
    <w:rsid w:val="00A13CC0"/>
    <w:rsid w:val="00A13DBE"/>
    <w:rsid w:val="00A14210"/>
    <w:rsid w:val="00A14E9F"/>
    <w:rsid w:val="00A14F87"/>
    <w:rsid w:val="00A15BB5"/>
    <w:rsid w:val="00A171DE"/>
    <w:rsid w:val="00A20BA5"/>
    <w:rsid w:val="00A21109"/>
    <w:rsid w:val="00A21F7F"/>
    <w:rsid w:val="00A220F3"/>
    <w:rsid w:val="00A23580"/>
    <w:rsid w:val="00A23D64"/>
    <w:rsid w:val="00A24F75"/>
    <w:rsid w:val="00A25452"/>
    <w:rsid w:val="00A25E3D"/>
    <w:rsid w:val="00A26280"/>
    <w:rsid w:val="00A30D5A"/>
    <w:rsid w:val="00A33945"/>
    <w:rsid w:val="00A34455"/>
    <w:rsid w:val="00A349E2"/>
    <w:rsid w:val="00A34E9D"/>
    <w:rsid w:val="00A34EFA"/>
    <w:rsid w:val="00A36856"/>
    <w:rsid w:val="00A368B6"/>
    <w:rsid w:val="00A41D39"/>
    <w:rsid w:val="00A42380"/>
    <w:rsid w:val="00A430ED"/>
    <w:rsid w:val="00A4534F"/>
    <w:rsid w:val="00A45B98"/>
    <w:rsid w:val="00A4711A"/>
    <w:rsid w:val="00A51804"/>
    <w:rsid w:val="00A530FC"/>
    <w:rsid w:val="00A53874"/>
    <w:rsid w:val="00A5583F"/>
    <w:rsid w:val="00A55C81"/>
    <w:rsid w:val="00A56EB5"/>
    <w:rsid w:val="00A56ECD"/>
    <w:rsid w:val="00A579CD"/>
    <w:rsid w:val="00A61638"/>
    <w:rsid w:val="00A62E41"/>
    <w:rsid w:val="00A64868"/>
    <w:rsid w:val="00A65F4B"/>
    <w:rsid w:val="00A702D9"/>
    <w:rsid w:val="00A71E55"/>
    <w:rsid w:val="00A73B18"/>
    <w:rsid w:val="00A7422B"/>
    <w:rsid w:val="00A75163"/>
    <w:rsid w:val="00A7661F"/>
    <w:rsid w:val="00A77DC1"/>
    <w:rsid w:val="00A83450"/>
    <w:rsid w:val="00A84068"/>
    <w:rsid w:val="00A845D6"/>
    <w:rsid w:val="00A846DB"/>
    <w:rsid w:val="00A84B2A"/>
    <w:rsid w:val="00A84DF5"/>
    <w:rsid w:val="00A84FE5"/>
    <w:rsid w:val="00A86C47"/>
    <w:rsid w:val="00A8726D"/>
    <w:rsid w:val="00A87319"/>
    <w:rsid w:val="00A87AC5"/>
    <w:rsid w:val="00A90D43"/>
    <w:rsid w:val="00A91066"/>
    <w:rsid w:val="00A91931"/>
    <w:rsid w:val="00A92207"/>
    <w:rsid w:val="00A9268B"/>
    <w:rsid w:val="00A92AEC"/>
    <w:rsid w:val="00A936F7"/>
    <w:rsid w:val="00A93E01"/>
    <w:rsid w:val="00A94980"/>
    <w:rsid w:val="00A949B4"/>
    <w:rsid w:val="00A958FF"/>
    <w:rsid w:val="00A959B2"/>
    <w:rsid w:val="00A97A44"/>
    <w:rsid w:val="00AA2140"/>
    <w:rsid w:val="00AA4D5B"/>
    <w:rsid w:val="00AA5217"/>
    <w:rsid w:val="00AA580E"/>
    <w:rsid w:val="00AB17ED"/>
    <w:rsid w:val="00AB182E"/>
    <w:rsid w:val="00AB1FBE"/>
    <w:rsid w:val="00AB295E"/>
    <w:rsid w:val="00AB2BFB"/>
    <w:rsid w:val="00AB2D7C"/>
    <w:rsid w:val="00AB2DF7"/>
    <w:rsid w:val="00AB45B4"/>
    <w:rsid w:val="00AB5844"/>
    <w:rsid w:val="00AB6E94"/>
    <w:rsid w:val="00AC03F8"/>
    <w:rsid w:val="00AC3587"/>
    <w:rsid w:val="00AC3635"/>
    <w:rsid w:val="00AC3A60"/>
    <w:rsid w:val="00AC42C3"/>
    <w:rsid w:val="00AC5493"/>
    <w:rsid w:val="00AC5BBD"/>
    <w:rsid w:val="00AD0A3B"/>
    <w:rsid w:val="00AD26C4"/>
    <w:rsid w:val="00AD2F01"/>
    <w:rsid w:val="00AD5AA4"/>
    <w:rsid w:val="00AD769A"/>
    <w:rsid w:val="00AD7DAF"/>
    <w:rsid w:val="00AD7E3F"/>
    <w:rsid w:val="00AE016E"/>
    <w:rsid w:val="00AE0B10"/>
    <w:rsid w:val="00AE0EDC"/>
    <w:rsid w:val="00AE2AB8"/>
    <w:rsid w:val="00AE3C1B"/>
    <w:rsid w:val="00AE4136"/>
    <w:rsid w:val="00AE420B"/>
    <w:rsid w:val="00AE6068"/>
    <w:rsid w:val="00AF0C4E"/>
    <w:rsid w:val="00AF3BD0"/>
    <w:rsid w:val="00AF43D2"/>
    <w:rsid w:val="00AF6470"/>
    <w:rsid w:val="00AF6F3C"/>
    <w:rsid w:val="00B0089D"/>
    <w:rsid w:val="00B012CA"/>
    <w:rsid w:val="00B02342"/>
    <w:rsid w:val="00B03E4C"/>
    <w:rsid w:val="00B04FEF"/>
    <w:rsid w:val="00B0511C"/>
    <w:rsid w:val="00B06ECA"/>
    <w:rsid w:val="00B07C51"/>
    <w:rsid w:val="00B10CF6"/>
    <w:rsid w:val="00B1198C"/>
    <w:rsid w:val="00B12009"/>
    <w:rsid w:val="00B120C4"/>
    <w:rsid w:val="00B121D3"/>
    <w:rsid w:val="00B13E9A"/>
    <w:rsid w:val="00B1571F"/>
    <w:rsid w:val="00B1627A"/>
    <w:rsid w:val="00B206AE"/>
    <w:rsid w:val="00B20EDE"/>
    <w:rsid w:val="00B21D3D"/>
    <w:rsid w:val="00B22620"/>
    <w:rsid w:val="00B22ABE"/>
    <w:rsid w:val="00B2383D"/>
    <w:rsid w:val="00B25539"/>
    <w:rsid w:val="00B262EC"/>
    <w:rsid w:val="00B3059C"/>
    <w:rsid w:val="00B31B3C"/>
    <w:rsid w:val="00B31E3A"/>
    <w:rsid w:val="00B31EFC"/>
    <w:rsid w:val="00B31F2E"/>
    <w:rsid w:val="00B31F4A"/>
    <w:rsid w:val="00B31FB2"/>
    <w:rsid w:val="00B33A74"/>
    <w:rsid w:val="00B33C35"/>
    <w:rsid w:val="00B34FDD"/>
    <w:rsid w:val="00B36B2D"/>
    <w:rsid w:val="00B36DC4"/>
    <w:rsid w:val="00B36DFE"/>
    <w:rsid w:val="00B37D1B"/>
    <w:rsid w:val="00B40F41"/>
    <w:rsid w:val="00B4193D"/>
    <w:rsid w:val="00B41CBC"/>
    <w:rsid w:val="00B42A5A"/>
    <w:rsid w:val="00B444DE"/>
    <w:rsid w:val="00B45290"/>
    <w:rsid w:val="00B457E7"/>
    <w:rsid w:val="00B45EEA"/>
    <w:rsid w:val="00B502F8"/>
    <w:rsid w:val="00B5451A"/>
    <w:rsid w:val="00B54CD8"/>
    <w:rsid w:val="00B5516C"/>
    <w:rsid w:val="00B554B9"/>
    <w:rsid w:val="00B558E1"/>
    <w:rsid w:val="00B55E67"/>
    <w:rsid w:val="00B56613"/>
    <w:rsid w:val="00B57902"/>
    <w:rsid w:val="00B60DCB"/>
    <w:rsid w:val="00B63AA3"/>
    <w:rsid w:val="00B640F8"/>
    <w:rsid w:val="00B648B7"/>
    <w:rsid w:val="00B65498"/>
    <w:rsid w:val="00B65A71"/>
    <w:rsid w:val="00B666E6"/>
    <w:rsid w:val="00B67426"/>
    <w:rsid w:val="00B72DBA"/>
    <w:rsid w:val="00B737E7"/>
    <w:rsid w:val="00B73E1F"/>
    <w:rsid w:val="00B7453B"/>
    <w:rsid w:val="00B7475D"/>
    <w:rsid w:val="00B7567B"/>
    <w:rsid w:val="00B75A46"/>
    <w:rsid w:val="00B7620C"/>
    <w:rsid w:val="00B769D0"/>
    <w:rsid w:val="00B774B8"/>
    <w:rsid w:val="00B7783E"/>
    <w:rsid w:val="00B80197"/>
    <w:rsid w:val="00B8056F"/>
    <w:rsid w:val="00B81286"/>
    <w:rsid w:val="00B81D88"/>
    <w:rsid w:val="00B81E64"/>
    <w:rsid w:val="00B82A8A"/>
    <w:rsid w:val="00B82D30"/>
    <w:rsid w:val="00B8329A"/>
    <w:rsid w:val="00B83B9C"/>
    <w:rsid w:val="00B84967"/>
    <w:rsid w:val="00B84B6E"/>
    <w:rsid w:val="00B84F12"/>
    <w:rsid w:val="00B86C75"/>
    <w:rsid w:val="00B90414"/>
    <w:rsid w:val="00B9091F"/>
    <w:rsid w:val="00B93D1E"/>
    <w:rsid w:val="00B93E5E"/>
    <w:rsid w:val="00B9552F"/>
    <w:rsid w:val="00BA12B7"/>
    <w:rsid w:val="00BA1330"/>
    <w:rsid w:val="00BA1A70"/>
    <w:rsid w:val="00BA1B9C"/>
    <w:rsid w:val="00BA29B4"/>
    <w:rsid w:val="00BA38F9"/>
    <w:rsid w:val="00BA3929"/>
    <w:rsid w:val="00BA3E86"/>
    <w:rsid w:val="00BA40C1"/>
    <w:rsid w:val="00BA4131"/>
    <w:rsid w:val="00BA4F07"/>
    <w:rsid w:val="00BA5C42"/>
    <w:rsid w:val="00BA6EDB"/>
    <w:rsid w:val="00BA79E7"/>
    <w:rsid w:val="00BB35FE"/>
    <w:rsid w:val="00BB3DA4"/>
    <w:rsid w:val="00BB6021"/>
    <w:rsid w:val="00BB6557"/>
    <w:rsid w:val="00BB673E"/>
    <w:rsid w:val="00BB6879"/>
    <w:rsid w:val="00BB7F50"/>
    <w:rsid w:val="00BC0B9B"/>
    <w:rsid w:val="00BC328C"/>
    <w:rsid w:val="00BC40CC"/>
    <w:rsid w:val="00BC447C"/>
    <w:rsid w:val="00BC4D92"/>
    <w:rsid w:val="00BC4DD0"/>
    <w:rsid w:val="00BC55BF"/>
    <w:rsid w:val="00BC56F6"/>
    <w:rsid w:val="00BC676D"/>
    <w:rsid w:val="00BD0EEA"/>
    <w:rsid w:val="00BD16D5"/>
    <w:rsid w:val="00BD4C78"/>
    <w:rsid w:val="00BD53E6"/>
    <w:rsid w:val="00BD5ACF"/>
    <w:rsid w:val="00BD639E"/>
    <w:rsid w:val="00BD6A1D"/>
    <w:rsid w:val="00BE2423"/>
    <w:rsid w:val="00BE447F"/>
    <w:rsid w:val="00BE47DB"/>
    <w:rsid w:val="00BE4A95"/>
    <w:rsid w:val="00BE57C7"/>
    <w:rsid w:val="00BF0316"/>
    <w:rsid w:val="00BF1A4A"/>
    <w:rsid w:val="00BF1B90"/>
    <w:rsid w:val="00BF1E75"/>
    <w:rsid w:val="00BF3760"/>
    <w:rsid w:val="00BF6073"/>
    <w:rsid w:val="00BF7B24"/>
    <w:rsid w:val="00C0050E"/>
    <w:rsid w:val="00C008F4"/>
    <w:rsid w:val="00C01325"/>
    <w:rsid w:val="00C02E7C"/>
    <w:rsid w:val="00C05FA2"/>
    <w:rsid w:val="00C07F8E"/>
    <w:rsid w:val="00C10CAA"/>
    <w:rsid w:val="00C11719"/>
    <w:rsid w:val="00C149C2"/>
    <w:rsid w:val="00C15B6C"/>
    <w:rsid w:val="00C17F1E"/>
    <w:rsid w:val="00C20B6F"/>
    <w:rsid w:val="00C20FC4"/>
    <w:rsid w:val="00C21FC4"/>
    <w:rsid w:val="00C22637"/>
    <w:rsid w:val="00C245BA"/>
    <w:rsid w:val="00C2589F"/>
    <w:rsid w:val="00C2693B"/>
    <w:rsid w:val="00C26A3D"/>
    <w:rsid w:val="00C27DD9"/>
    <w:rsid w:val="00C27F15"/>
    <w:rsid w:val="00C3057D"/>
    <w:rsid w:val="00C30F64"/>
    <w:rsid w:val="00C33264"/>
    <w:rsid w:val="00C34247"/>
    <w:rsid w:val="00C34ABA"/>
    <w:rsid w:val="00C356F0"/>
    <w:rsid w:val="00C35CFF"/>
    <w:rsid w:val="00C3621E"/>
    <w:rsid w:val="00C36CEB"/>
    <w:rsid w:val="00C37224"/>
    <w:rsid w:val="00C37B00"/>
    <w:rsid w:val="00C37CBE"/>
    <w:rsid w:val="00C41160"/>
    <w:rsid w:val="00C42BC5"/>
    <w:rsid w:val="00C43D57"/>
    <w:rsid w:val="00C43F6A"/>
    <w:rsid w:val="00C443C8"/>
    <w:rsid w:val="00C44F8A"/>
    <w:rsid w:val="00C46370"/>
    <w:rsid w:val="00C502CD"/>
    <w:rsid w:val="00C507F1"/>
    <w:rsid w:val="00C52F1A"/>
    <w:rsid w:val="00C54EEC"/>
    <w:rsid w:val="00C57710"/>
    <w:rsid w:val="00C61924"/>
    <w:rsid w:val="00C623D5"/>
    <w:rsid w:val="00C62FFE"/>
    <w:rsid w:val="00C63130"/>
    <w:rsid w:val="00C63AD6"/>
    <w:rsid w:val="00C64D8C"/>
    <w:rsid w:val="00C67080"/>
    <w:rsid w:val="00C70E5E"/>
    <w:rsid w:val="00C72EDE"/>
    <w:rsid w:val="00C730C0"/>
    <w:rsid w:val="00C76504"/>
    <w:rsid w:val="00C7708C"/>
    <w:rsid w:val="00C801A9"/>
    <w:rsid w:val="00C80DAB"/>
    <w:rsid w:val="00C816B3"/>
    <w:rsid w:val="00C84233"/>
    <w:rsid w:val="00C84839"/>
    <w:rsid w:val="00C84EBB"/>
    <w:rsid w:val="00C85BDD"/>
    <w:rsid w:val="00C87716"/>
    <w:rsid w:val="00C87A0E"/>
    <w:rsid w:val="00C87BD3"/>
    <w:rsid w:val="00C87FB0"/>
    <w:rsid w:val="00C90969"/>
    <w:rsid w:val="00C912AA"/>
    <w:rsid w:val="00C92E41"/>
    <w:rsid w:val="00C94238"/>
    <w:rsid w:val="00C94E08"/>
    <w:rsid w:val="00C952CC"/>
    <w:rsid w:val="00C95341"/>
    <w:rsid w:val="00C96784"/>
    <w:rsid w:val="00C96927"/>
    <w:rsid w:val="00CA01F3"/>
    <w:rsid w:val="00CA03F1"/>
    <w:rsid w:val="00CA105D"/>
    <w:rsid w:val="00CA19A5"/>
    <w:rsid w:val="00CA2B11"/>
    <w:rsid w:val="00CA2F1D"/>
    <w:rsid w:val="00CA303D"/>
    <w:rsid w:val="00CA3518"/>
    <w:rsid w:val="00CA55D3"/>
    <w:rsid w:val="00CA6CDF"/>
    <w:rsid w:val="00CA6E8B"/>
    <w:rsid w:val="00CA73AD"/>
    <w:rsid w:val="00CB2445"/>
    <w:rsid w:val="00CB542A"/>
    <w:rsid w:val="00CB5D85"/>
    <w:rsid w:val="00CB79C4"/>
    <w:rsid w:val="00CC009C"/>
    <w:rsid w:val="00CC04FB"/>
    <w:rsid w:val="00CC102E"/>
    <w:rsid w:val="00CC28CB"/>
    <w:rsid w:val="00CC2C2D"/>
    <w:rsid w:val="00CC4EA2"/>
    <w:rsid w:val="00CC6093"/>
    <w:rsid w:val="00CC63C5"/>
    <w:rsid w:val="00CC70A1"/>
    <w:rsid w:val="00CC7670"/>
    <w:rsid w:val="00CC78E0"/>
    <w:rsid w:val="00CC7F9F"/>
    <w:rsid w:val="00CD0072"/>
    <w:rsid w:val="00CD0608"/>
    <w:rsid w:val="00CD08D3"/>
    <w:rsid w:val="00CD15CC"/>
    <w:rsid w:val="00CD22FD"/>
    <w:rsid w:val="00CD3C89"/>
    <w:rsid w:val="00CD40BC"/>
    <w:rsid w:val="00CD4183"/>
    <w:rsid w:val="00CD519A"/>
    <w:rsid w:val="00CD5392"/>
    <w:rsid w:val="00CD5AB1"/>
    <w:rsid w:val="00CD5AF5"/>
    <w:rsid w:val="00CD5C6F"/>
    <w:rsid w:val="00CD6DC1"/>
    <w:rsid w:val="00CD6F5D"/>
    <w:rsid w:val="00CD7FC4"/>
    <w:rsid w:val="00CE1C03"/>
    <w:rsid w:val="00CE2B1F"/>
    <w:rsid w:val="00CE34A6"/>
    <w:rsid w:val="00CE43E3"/>
    <w:rsid w:val="00CE4C13"/>
    <w:rsid w:val="00CE4F7F"/>
    <w:rsid w:val="00CE53F9"/>
    <w:rsid w:val="00CE57C1"/>
    <w:rsid w:val="00CE5D98"/>
    <w:rsid w:val="00CE5F36"/>
    <w:rsid w:val="00CE7235"/>
    <w:rsid w:val="00CF1052"/>
    <w:rsid w:val="00CF60DA"/>
    <w:rsid w:val="00CF73C5"/>
    <w:rsid w:val="00D00299"/>
    <w:rsid w:val="00D00DB6"/>
    <w:rsid w:val="00D02D67"/>
    <w:rsid w:val="00D03A1A"/>
    <w:rsid w:val="00D03A24"/>
    <w:rsid w:val="00D04F12"/>
    <w:rsid w:val="00D051DC"/>
    <w:rsid w:val="00D05527"/>
    <w:rsid w:val="00D059CC"/>
    <w:rsid w:val="00D06361"/>
    <w:rsid w:val="00D11EA6"/>
    <w:rsid w:val="00D11F48"/>
    <w:rsid w:val="00D1436C"/>
    <w:rsid w:val="00D151A5"/>
    <w:rsid w:val="00D15F7F"/>
    <w:rsid w:val="00D160E6"/>
    <w:rsid w:val="00D16DA0"/>
    <w:rsid w:val="00D177C1"/>
    <w:rsid w:val="00D20596"/>
    <w:rsid w:val="00D22CAD"/>
    <w:rsid w:val="00D236CF"/>
    <w:rsid w:val="00D2404A"/>
    <w:rsid w:val="00D2511B"/>
    <w:rsid w:val="00D251CA"/>
    <w:rsid w:val="00D26133"/>
    <w:rsid w:val="00D277E3"/>
    <w:rsid w:val="00D302AC"/>
    <w:rsid w:val="00D30D21"/>
    <w:rsid w:val="00D312CF"/>
    <w:rsid w:val="00D320F4"/>
    <w:rsid w:val="00D32FE9"/>
    <w:rsid w:val="00D33028"/>
    <w:rsid w:val="00D33D2B"/>
    <w:rsid w:val="00D35D32"/>
    <w:rsid w:val="00D40910"/>
    <w:rsid w:val="00D40DC5"/>
    <w:rsid w:val="00D40E38"/>
    <w:rsid w:val="00D40F35"/>
    <w:rsid w:val="00D41B44"/>
    <w:rsid w:val="00D429EF"/>
    <w:rsid w:val="00D42BBD"/>
    <w:rsid w:val="00D440A5"/>
    <w:rsid w:val="00D44505"/>
    <w:rsid w:val="00D44ADE"/>
    <w:rsid w:val="00D44C96"/>
    <w:rsid w:val="00D45A35"/>
    <w:rsid w:val="00D518F2"/>
    <w:rsid w:val="00D5251B"/>
    <w:rsid w:val="00D5296D"/>
    <w:rsid w:val="00D52C67"/>
    <w:rsid w:val="00D533B0"/>
    <w:rsid w:val="00D536CC"/>
    <w:rsid w:val="00D53F28"/>
    <w:rsid w:val="00D54990"/>
    <w:rsid w:val="00D5598E"/>
    <w:rsid w:val="00D55FCB"/>
    <w:rsid w:val="00D565CD"/>
    <w:rsid w:val="00D60B43"/>
    <w:rsid w:val="00D6116B"/>
    <w:rsid w:val="00D65AB8"/>
    <w:rsid w:val="00D66339"/>
    <w:rsid w:val="00D678FB"/>
    <w:rsid w:val="00D67F2C"/>
    <w:rsid w:val="00D70387"/>
    <w:rsid w:val="00D712FE"/>
    <w:rsid w:val="00D72565"/>
    <w:rsid w:val="00D73304"/>
    <w:rsid w:val="00D7462A"/>
    <w:rsid w:val="00D748C9"/>
    <w:rsid w:val="00D76293"/>
    <w:rsid w:val="00D768B2"/>
    <w:rsid w:val="00D774C5"/>
    <w:rsid w:val="00D779B6"/>
    <w:rsid w:val="00D80897"/>
    <w:rsid w:val="00D81A88"/>
    <w:rsid w:val="00D82350"/>
    <w:rsid w:val="00D82B40"/>
    <w:rsid w:val="00D83146"/>
    <w:rsid w:val="00D83DF2"/>
    <w:rsid w:val="00D84F38"/>
    <w:rsid w:val="00D855BF"/>
    <w:rsid w:val="00D8627C"/>
    <w:rsid w:val="00D916D4"/>
    <w:rsid w:val="00D91993"/>
    <w:rsid w:val="00D9338C"/>
    <w:rsid w:val="00D9674B"/>
    <w:rsid w:val="00D96EC1"/>
    <w:rsid w:val="00D970E6"/>
    <w:rsid w:val="00D97146"/>
    <w:rsid w:val="00DA2218"/>
    <w:rsid w:val="00DA2C51"/>
    <w:rsid w:val="00DA2FEC"/>
    <w:rsid w:val="00DA37CA"/>
    <w:rsid w:val="00DA3DD7"/>
    <w:rsid w:val="00DA4B2F"/>
    <w:rsid w:val="00DA543A"/>
    <w:rsid w:val="00DA64F5"/>
    <w:rsid w:val="00DA6ED5"/>
    <w:rsid w:val="00DB019E"/>
    <w:rsid w:val="00DB31B8"/>
    <w:rsid w:val="00DB4BBF"/>
    <w:rsid w:val="00DB4EE6"/>
    <w:rsid w:val="00DB5A9E"/>
    <w:rsid w:val="00DB75AA"/>
    <w:rsid w:val="00DB7843"/>
    <w:rsid w:val="00DB7AAF"/>
    <w:rsid w:val="00DC0323"/>
    <w:rsid w:val="00DC0C2E"/>
    <w:rsid w:val="00DC287F"/>
    <w:rsid w:val="00DC4733"/>
    <w:rsid w:val="00DC56F9"/>
    <w:rsid w:val="00DC5F09"/>
    <w:rsid w:val="00DC687E"/>
    <w:rsid w:val="00DC71E5"/>
    <w:rsid w:val="00DC72BC"/>
    <w:rsid w:val="00DC7577"/>
    <w:rsid w:val="00DD0120"/>
    <w:rsid w:val="00DD1909"/>
    <w:rsid w:val="00DD1D82"/>
    <w:rsid w:val="00DD23A3"/>
    <w:rsid w:val="00DD32A5"/>
    <w:rsid w:val="00DD4783"/>
    <w:rsid w:val="00DD5F06"/>
    <w:rsid w:val="00DE0225"/>
    <w:rsid w:val="00DE20C9"/>
    <w:rsid w:val="00DE33B6"/>
    <w:rsid w:val="00DE704D"/>
    <w:rsid w:val="00DE71A2"/>
    <w:rsid w:val="00DF1957"/>
    <w:rsid w:val="00DF1D65"/>
    <w:rsid w:val="00DF23C9"/>
    <w:rsid w:val="00DF2534"/>
    <w:rsid w:val="00DF273B"/>
    <w:rsid w:val="00DF43A0"/>
    <w:rsid w:val="00DF6182"/>
    <w:rsid w:val="00DF6832"/>
    <w:rsid w:val="00DF6BD6"/>
    <w:rsid w:val="00DF7A88"/>
    <w:rsid w:val="00E00EE4"/>
    <w:rsid w:val="00E01FE0"/>
    <w:rsid w:val="00E02D83"/>
    <w:rsid w:val="00E049A2"/>
    <w:rsid w:val="00E06908"/>
    <w:rsid w:val="00E07675"/>
    <w:rsid w:val="00E07DA1"/>
    <w:rsid w:val="00E1161E"/>
    <w:rsid w:val="00E11781"/>
    <w:rsid w:val="00E134C0"/>
    <w:rsid w:val="00E14212"/>
    <w:rsid w:val="00E14A36"/>
    <w:rsid w:val="00E14AA0"/>
    <w:rsid w:val="00E153A3"/>
    <w:rsid w:val="00E15976"/>
    <w:rsid w:val="00E1598F"/>
    <w:rsid w:val="00E16A9D"/>
    <w:rsid w:val="00E2125D"/>
    <w:rsid w:val="00E22903"/>
    <w:rsid w:val="00E235C9"/>
    <w:rsid w:val="00E237F6"/>
    <w:rsid w:val="00E23AB5"/>
    <w:rsid w:val="00E2467A"/>
    <w:rsid w:val="00E24A8C"/>
    <w:rsid w:val="00E24B8B"/>
    <w:rsid w:val="00E25562"/>
    <w:rsid w:val="00E25A4F"/>
    <w:rsid w:val="00E2655F"/>
    <w:rsid w:val="00E301ED"/>
    <w:rsid w:val="00E30969"/>
    <w:rsid w:val="00E30DB3"/>
    <w:rsid w:val="00E3209D"/>
    <w:rsid w:val="00E321C2"/>
    <w:rsid w:val="00E32ACF"/>
    <w:rsid w:val="00E33DDC"/>
    <w:rsid w:val="00E34067"/>
    <w:rsid w:val="00E34210"/>
    <w:rsid w:val="00E34C74"/>
    <w:rsid w:val="00E35106"/>
    <w:rsid w:val="00E3553C"/>
    <w:rsid w:val="00E3559F"/>
    <w:rsid w:val="00E373B9"/>
    <w:rsid w:val="00E40CB8"/>
    <w:rsid w:val="00E41185"/>
    <w:rsid w:val="00E41370"/>
    <w:rsid w:val="00E41822"/>
    <w:rsid w:val="00E41C6E"/>
    <w:rsid w:val="00E41E8F"/>
    <w:rsid w:val="00E42C1D"/>
    <w:rsid w:val="00E44AB6"/>
    <w:rsid w:val="00E46008"/>
    <w:rsid w:val="00E50427"/>
    <w:rsid w:val="00E5063D"/>
    <w:rsid w:val="00E507D8"/>
    <w:rsid w:val="00E511DF"/>
    <w:rsid w:val="00E525BE"/>
    <w:rsid w:val="00E52CCB"/>
    <w:rsid w:val="00E54EA9"/>
    <w:rsid w:val="00E552B8"/>
    <w:rsid w:val="00E555BE"/>
    <w:rsid w:val="00E569B1"/>
    <w:rsid w:val="00E56A14"/>
    <w:rsid w:val="00E56A6C"/>
    <w:rsid w:val="00E56C44"/>
    <w:rsid w:val="00E57B63"/>
    <w:rsid w:val="00E60CBD"/>
    <w:rsid w:val="00E60F0D"/>
    <w:rsid w:val="00E634AF"/>
    <w:rsid w:val="00E6527D"/>
    <w:rsid w:val="00E656F8"/>
    <w:rsid w:val="00E665F5"/>
    <w:rsid w:val="00E7069B"/>
    <w:rsid w:val="00E7080B"/>
    <w:rsid w:val="00E713E5"/>
    <w:rsid w:val="00E71485"/>
    <w:rsid w:val="00E715CE"/>
    <w:rsid w:val="00E73214"/>
    <w:rsid w:val="00E735AE"/>
    <w:rsid w:val="00E73AFC"/>
    <w:rsid w:val="00E74311"/>
    <w:rsid w:val="00E7445D"/>
    <w:rsid w:val="00E7611A"/>
    <w:rsid w:val="00E7638E"/>
    <w:rsid w:val="00E76C67"/>
    <w:rsid w:val="00E77114"/>
    <w:rsid w:val="00E77D8E"/>
    <w:rsid w:val="00E803DD"/>
    <w:rsid w:val="00E8475F"/>
    <w:rsid w:val="00E8533F"/>
    <w:rsid w:val="00E864F6"/>
    <w:rsid w:val="00E86EAA"/>
    <w:rsid w:val="00E8708A"/>
    <w:rsid w:val="00E878B1"/>
    <w:rsid w:val="00E87D6A"/>
    <w:rsid w:val="00E90589"/>
    <w:rsid w:val="00E91F2D"/>
    <w:rsid w:val="00E92FDB"/>
    <w:rsid w:val="00E944A5"/>
    <w:rsid w:val="00E95A9D"/>
    <w:rsid w:val="00EA012A"/>
    <w:rsid w:val="00EA1D48"/>
    <w:rsid w:val="00EA342D"/>
    <w:rsid w:val="00EA3C45"/>
    <w:rsid w:val="00EA41FC"/>
    <w:rsid w:val="00EA63A0"/>
    <w:rsid w:val="00EA6E42"/>
    <w:rsid w:val="00EB073A"/>
    <w:rsid w:val="00EB099B"/>
    <w:rsid w:val="00EB1278"/>
    <w:rsid w:val="00EB1503"/>
    <w:rsid w:val="00EB18B6"/>
    <w:rsid w:val="00EB2770"/>
    <w:rsid w:val="00EB28F4"/>
    <w:rsid w:val="00EB30FC"/>
    <w:rsid w:val="00EB5177"/>
    <w:rsid w:val="00EB5E40"/>
    <w:rsid w:val="00EB6479"/>
    <w:rsid w:val="00EB6E19"/>
    <w:rsid w:val="00EC034C"/>
    <w:rsid w:val="00EC181E"/>
    <w:rsid w:val="00EC2394"/>
    <w:rsid w:val="00EC2DE2"/>
    <w:rsid w:val="00EC4FF4"/>
    <w:rsid w:val="00EC6659"/>
    <w:rsid w:val="00EC66EB"/>
    <w:rsid w:val="00ED15A9"/>
    <w:rsid w:val="00ED216D"/>
    <w:rsid w:val="00ED2343"/>
    <w:rsid w:val="00ED3C52"/>
    <w:rsid w:val="00ED48AB"/>
    <w:rsid w:val="00ED4984"/>
    <w:rsid w:val="00ED4AC7"/>
    <w:rsid w:val="00ED5AFB"/>
    <w:rsid w:val="00ED5B1C"/>
    <w:rsid w:val="00ED6A14"/>
    <w:rsid w:val="00ED7454"/>
    <w:rsid w:val="00ED7917"/>
    <w:rsid w:val="00EE032F"/>
    <w:rsid w:val="00EE07F9"/>
    <w:rsid w:val="00EE09A0"/>
    <w:rsid w:val="00EE0A56"/>
    <w:rsid w:val="00EE0DF5"/>
    <w:rsid w:val="00EE2090"/>
    <w:rsid w:val="00EE3328"/>
    <w:rsid w:val="00EE539D"/>
    <w:rsid w:val="00EE655E"/>
    <w:rsid w:val="00EE6835"/>
    <w:rsid w:val="00EE7307"/>
    <w:rsid w:val="00EF0843"/>
    <w:rsid w:val="00EF0B9B"/>
    <w:rsid w:val="00EF0DA8"/>
    <w:rsid w:val="00EF12B4"/>
    <w:rsid w:val="00EF12E8"/>
    <w:rsid w:val="00EF1F79"/>
    <w:rsid w:val="00EF38C1"/>
    <w:rsid w:val="00EF4843"/>
    <w:rsid w:val="00EF4DF4"/>
    <w:rsid w:val="00EF6417"/>
    <w:rsid w:val="00F00148"/>
    <w:rsid w:val="00F00D4B"/>
    <w:rsid w:val="00F026E2"/>
    <w:rsid w:val="00F03898"/>
    <w:rsid w:val="00F03B4B"/>
    <w:rsid w:val="00F03E48"/>
    <w:rsid w:val="00F04A38"/>
    <w:rsid w:val="00F067BC"/>
    <w:rsid w:val="00F076A6"/>
    <w:rsid w:val="00F07890"/>
    <w:rsid w:val="00F107CA"/>
    <w:rsid w:val="00F11500"/>
    <w:rsid w:val="00F119A5"/>
    <w:rsid w:val="00F12F18"/>
    <w:rsid w:val="00F12F30"/>
    <w:rsid w:val="00F14452"/>
    <w:rsid w:val="00F148EE"/>
    <w:rsid w:val="00F1701B"/>
    <w:rsid w:val="00F17CA7"/>
    <w:rsid w:val="00F21563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2B7A"/>
    <w:rsid w:val="00F33D94"/>
    <w:rsid w:val="00F33E2A"/>
    <w:rsid w:val="00F34ADB"/>
    <w:rsid w:val="00F3524C"/>
    <w:rsid w:val="00F3613A"/>
    <w:rsid w:val="00F374E7"/>
    <w:rsid w:val="00F475A8"/>
    <w:rsid w:val="00F47D2C"/>
    <w:rsid w:val="00F5091E"/>
    <w:rsid w:val="00F50F9B"/>
    <w:rsid w:val="00F51923"/>
    <w:rsid w:val="00F51D0F"/>
    <w:rsid w:val="00F52510"/>
    <w:rsid w:val="00F542AF"/>
    <w:rsid w:val="00F54695"/>
    <w:rsid w:val="00F54A57"/>
    <w:rsid w:val="00F61523"/>
    <w:rsid w:val="00F61898"/>
    <w:rsid w:val="00F62C24"/>
    <w:rsid w:val="00F70069"/>
    <w:rsid w:val="00F73D30"/>
    <w:rsid w:val="00F73DAD"/>
    <w:rsid w:val="00F75064"/>
    <w:rsid w:val="00F75BA4"/>
    <w:rsid w:val="00F75DCE"/>
    <w:rsid w:val="00F760D7"/>
    <w:rsid w:val="00F76A94"/>
    <w:rsid w:val="00F80307"/>
    <w:rsid w:val="00F81DB1"/>
    <w:rsid w:val="00F83700"/>
    <w:rsid w:val="00F86C2A"/>
    <w:rsid w:val="00F875DB"/>
    <w:rsid w:val="00F92175"/>
    <w:rsid w:val="00F92485"/>
    <w:rsid w:val="00F92737"/>
    <w:rsid w:val="00F92FB2"/>
    <w:rsid w:val="00F933F8"/>
    <w:rsid w:val="00F934ED"/>
    <w:rsid w:val="00F94D38"/>
    <w:rsid w:val="00F95462"/>
    <w:rsid w:val="00F955E1"/>
    <w:rsid w:val="00F9597F"/>
    <w:rsid w:val="00F96D84"/>
    <w:rsid w:val="00F978BC"/>
    <w:rsid w:val="00F97FF4"/>
    <w:rsid w:val="00FA31A4"/>
    <w:rsid w:val="00FA5395"/>
    <w:rsid w:val="00FB00D0"/>
    <w:rsid w:val="00FB090F"/>
    <w:rsid w:val="00FB2508"/>
    <w:rsid w:val="00FB28EE"/>
    <w:rsid w:val="00FB2F51"/>
    <w:rsid w:val="00FB5C38"/>
    <w:rsid w:val="00FC122F"/>
    <w:rsid w:val="00FC2502"/>
    <w:rsid w:val="00FC250D"/>
    <w:rsid w:val="00FC3899"/>
    <w:rsid w:val="00FC50B8"/>
    <w:rsid w:val="00FC78DD"/>
    <w:rsid w:val="00FD0D76"/>
    <w:rsid w:val="00FD1D18"/>
    <w:rsid w:val="00FD35BB"/>
    <w:rsid w:val="00FD3662"/>
    <w:rsid w:val="00FD403D"/>
    <w:rsid w:val="00FD4083"/>
    <w:rsid w:val="00FD5563"/>
    <w:rsid w:val="00FD6314"/>
    <w:rsid w:val="00FD6917"/>
    <w:rsid w:val="00FD75F5"/>
    <w:rsid w:val="00FE2328"/>
    <w:rsid w:val="00FE262E"/>
    <w:rsid w:val="00FE33CC"/>
    <w:rsid w:val="00FE3FA3"/>
    <w:rsid w:val="00FE52F2"/>
    <w:rsid w:val="00FE7EBA"/>
    <w:rsid w:val="00FF18B1"/>
    <w:rsid w:val="00FF4EBA"/>
    <w:rsid w:val="00FF6156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1438F2"/>
    <w:pPr>
      <w:spacing w:after="180" w:line="336" w:lineRule="auto"/>
      <w:ind w:firstLineChars="200" w:firstLine="200"/>
      <w:jc w:val="both"/>
    </w:pPr>
    <w:rPr>
      <w:rFonts w:eastAsia="Malgun Gothic" w:cs="Batang"/>
      <w:noProof w:val="0"/>
      <w:sz w:val="20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1438F2"/>
    <w:rPr>
      <w:rFonts w:eastAsia="Malgun Gothic" w:cs="Batang"/>
      <w:lang w:val="en-GB"/>
    </w:rPr>
  </w:style>
  <w:style w:type="character" w:customStyle="1" w:styleId="ColorfulList-Accent1Char">
    <w:name w:val="Colorful List - Accent 1 Char"/>
    <w:link w:val="ColorfulList-Accent1"/>
    <w:uiPriority w:val="34"/>
    <w:rsid w:val="00360AF8"/>
    <w:rPr>
      <w:rFonts w:ascii="Times" w:hAnsi="Times"/>
      <w:szCs w:val="24"/>
      <w:lang w:val="en-GB"/>
    </w:rPr>
  </w:style>
  <w:style w:type="table" w:styleId="ColorfulList-Accent1">
    <w:name w:val="Colorful List Accent 1"/>
    <w:basedOn w:val="TableNormal"/>
    <w:link w:val="ColorfulList-Accent1Char"/>
    <w:uiPriority w:val="34"/>
    <w:rsid w:val="00360AF8"/>
    <w:rPr>
      <w:rFonts w:ascii="Times" w:hAnsi="Times"/>
      <w:szCs w:val="24"/>
      <w:lang w:val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1438F2"/>
    <w:pPr>
      <w:spacing w:after="180" w:line="336" w:lineRule="auto"/>
      <w:ind w:firstLineChars="200" w:firstLine="200"/>
      <w:jc w:val="both"/>
    </w:pPr>
    <w:rPr>
      <w:rFonts w:eastAsia="Malgun Gothic" w:cs="Batang"/>
      <w:noProof w:val="0"/>
      <w:sz w:val="20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1438F2"/>
    <w:rPr>
      <w:rFonts w:eastAsia="Malgun Gothic" w:cs="Batang"/>
      <w:lang w:val="en-GB"/>
    </w:rPr>
  </w:style>
  <w:style w:type="character" w:customStyle="1" w:styleId="ColorfulList-Accent1Char">
    <w:name w:val="Colorful List - Accent 1 Char"/>
    <w:link w:val="ColorfulList-Accent1"/>
    <w:uiPriority w:val="34"/>
    <w:rsid w:val="00360AF8"/>
    <w:rPr>
      <w:rFonts w:ascii="Times" w:hAnsi="Times"/>
      <w:szCs w:val="24"/>
      <w:lang w:val="en-GB"/>
    </w:rPr>
  </w:style>
  <w:style w:type="table" w:styleId="ColorfulList-Accent1">
    <w:name w:val="Colorful List Accent 1"/>
    <w:basedOn w:val="TableNormal"/>
    <w:link w:val="ColorfulList-Accent1Char"/>
    <w:uiPriority w:val="34"/>
    <w:rsid w:val="00360AF8"/>
    <w:rPr>
      <w:rFonts w:ascii="Times" w:hAnsi="Times"/>
      <w:szCs w:val="24"/>
      <w:lang w:val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38616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1568</Words>
  <Characters>8944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10492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4</cp:revision>
  <cp:lastPrinted>2017-01-06T21:27:00Z</cp:lastPrinted>
  <dcterms:created xsi:type="dcterms:W3CDTF">2017-09-12T05:30:00Z</dcterms:created>
  <dcterms:modified xsi:type="dcterms:W3CDTF">2017-09-12T05:41:00Z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